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EB3C2" w14:textId="2D51D55E" w:rsidR="00DA3EE7" w:rsidRPr="00D06026" w:rsidRDefault="00685302">
      <w:pPr>
        <w:rPr>
          <w:i/>
          <w:iCs/>
          <w:u w:val="single"/>
        </w:rPr>
      </w:pPr>
      <w:r>
        <w:rPr>
          <w:i/>
          <w:iCs/>
          <w:noProof/>
          <w:u w:val="single"/>
        </w:rPr>
        <w:drawing>
          <wp:anchor distT="0" distB="0" distL="114300" distR="114300" simplePos="0" relativeHeight="251658240" behindDoc="0" locked="0" layoutInCell="1" allowOverlap="1" wp14:anchorId="68D19CF6" wp14:editId="05367AB7">
            <wp:simplePos x="0" y="0"/>
            <wp:positionH relativeFrom="margin">
              <wp:align>right</wp:align>
            </wp:positionH>
            <wp:positionV relativeFrom="paragraph">
              <wp:posOffset>0</wp:posOffset>
            </wp:positionV>
            <wp:extent cx="657225" cy="635635"/>
            <wp:effectExtent l="0" t="0" r="9525" b="0"/>
            <wp:wrapThrough wrapText="bothSides">
              <wp:wrapPolygon edited="0">
                <wp:start x="4383" y="0"/>
                <wp:lineTo x="2504" y="2589"/>
                <wp:lineTo x="3130" y="4531"/>
                <wp:lineTo x="8139" y="10358"/>
                <wp:lineTo x="0" y="11652"/>
                <wp:lineTo x="0" y="14242"/>
                <wp:lineTo x="1878" y="20715"/>
                <wp:lineTo x="20035" y="20715"/>
                <wp:lineTo x="21287" y="17479"/>
                <wp:lineTo x="21287" y="11652"/>
                <wp:lineTo x="13148" y="10358"/>
                <wp:lineTo x="16904" y="7768"/>
                <wp:lineTo x="18783" y="3237"/>
                <wp:lineTo x="16904" y="0"/>
                <wp:lineTo x="4383"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35635"/>
                    </a:xfrm>
                    <a:prstGeom prst="rect">
                      <a:avLst/>
                    </a:prstGeom>
                    <a:noFill/>
                  </pic:spPr>
                </pic:pic>
              </a:graphicData>
            </a:graphic>
            <wp14:sizeRelH relativeFrom="margin">
              <wp14:pctWidth>0</wp14:pctWidth>
            </wp14:sizeRelH>
            <wp14:sizeRelV relativeFrom="margin">
              <wp14:pctHeight>0</wp14:pctHeight>
            </wp14:sizeRelV>
          </wp:anchor>
        </w:drawing>
      </w:r>
      <w:r w:rsidR="00AD4E40" w:rsidRPr="00D06026">
        <w:rPr>
          <w:i/>
          <w:iCs/>
          <w:u w:val="single"/>
        </w:rPr>
        <w:t>Jaarplan Veens Welzijn 2022</w:t>
      </w:r>
    </w:p>
    <w:p w14:paraId="1C6F94AA" w14:textId="7FA6FBA5" w:rsidR="00AD4E40" w:rsidRDefault="00AD4E40"/>
    <w:p w14:paraId="4410EA7E" w14:textId="170F7369" w:rsidR="00AD4E40" w:rsidRPr="00432DC6" w:rsidRDefault="00AD4E40">
      <w:pPr>
        <w:rPr>
          <w:b/>
          <w:bCs/>
        </w:rPr>
      </w:pPr>
      <w:r w:rsidRPr="00432DC6">
        <w:rPr>
          <w:b/>
          <w:bCs/>
        </w:rPr>
        <w:t>Inleiding</w:t>
      </w:r>
    </w:p>
    <w:p w14:paraId="46CB3785" w14:textId="08BF5619" w:rsidR="00AD4E40" w:rsidRDefault="00D06026">
      <w:r>
        <w:t xml:space="preserve">Voor u ligt het jaarplan Veens Welzijn 2022. Dit jaarplan beschrijft aan de hand van alle basistaken de resultaten en deelresultaten die voor 2022 met Stichting Veens Welzijn worden afgesproken. </w:t>
      </w:r>
      <w:r w:rsidR="00AD4E40">
        <w:t>Per 1 januari 2021 voert Stichting Veens Welzijn de opdracht Welzijn uit voor de gemeente Veenendaal. Een eerste jaar waarin geïnvesteerd is in het leggen van contacten en verbindingen. Zowel intern onder de ‘nieuwe’ medewerkers als daarbuiten met allerlei organisaties en inwoners.</w:t>
      </w:r>
      <w:r w:rsidR="00F84ABF">
        <w:t xml:space="preserve"> Deze inspanningen </w:t>
      </w:r>
      <w:r w:rsidR="00721C51">
        <w:t xml:space="preserve">hebben </w:t>
      </w:r>
      <w:r w:rsidR="00F84ABF">
        <w:t>tijd, energie en menskracht gevraagd in 2021</w:t>
      </w:r>
      <w:r w:rsidR="00721C51">
        <w:t xml:space="preserve">. Dit was niet expliciet vertaald in de te </w:t>
      </w:r>
      <w:r w:rsidR="00F84ABF">
        <w:t xml:space="preserve">behalen resultaten. </w:t>
      </w:r>
      <w:r w:rsidR="00AD4E40">
        <w:t xml:space="preserve"> </w:t>
      </w:r>
      <w:r w:rsidR="00F84ABF">
        <w:t>Mede ook d</w:t>
      </w:r>
      <w:r w:rsidR="001D78A1">
        <w:t xml:space="preserve">oor de corona-maatregelen was het een bijzonder startjaar voor Veens Welzijn. </w:t>
      </w:r>
      <w:r w:rsidR="00AD4E40">
        <w:t xml:space="preserve">Vele activiteiten konden niet doorgaan, maar daarvoor in de plaats zijn andere acties uitgevoerd. </w:t>
      </w:r>
    </w:p>
    <w:p w14:paraId="4B75BFF5" w14:textId="2F56AE29" w:rsidR="00AD4E40" w:rsidRDefault="00AD4E40" w:rsidP="00AD4E40">
      <w:pPr>
        <w:pStyle w:val="Lijstalinea"/>
        <w:numPr>
          <w:ilvl w:val="0"/>
          <w:numId w:val="1"/>
        </w:numPr>
      </w:pPr>
      <w:r>
        <w:t>Mantelzorgers zijn individueel benaderd</w:t>
      </w:r>
      <w:r w:rsidR="00721C51">
        <w:t>;</w:t>
      </w:r>
    </w:p>
    <w:p w14:paraId="51640C5A" w14:textId="2B6433C3" w:rsidR="00AD4E40" w:rsidRDefault="00AD4E40" w:rsidP="00AD4E40">
      <w:pPr>
        <w:pStyle w:val="Lijstalinea"/>
        <w:numPr>
          <w:ilvl w:val="0"/>
          <w:numId w:val="1"/>
        </w:numPr>
      </w:pPr>
      <w:r>
        <w:t xml:space="preserve">’t </w:t>
      </w:r>
      <w:proofErr w:type="spellStart"/>
      <w:r>
        <w:t>Turfke</w:t>
      </w:r>
      <w:proofErr w:type="spellEnd"/>
      <w:r>
        <w:t xml:space="preserve"> heeft een ruimte gekregen die toegankelijker voor jongeren is geworden</w:t>
      </w:r>
      <w:r w:rsidR="00721C51">
        <w:t>;</w:t>
      </w:r>
    </w:p>
    <w:p w14:paraId="3A477ED9" w14:textId="3E2283A6" w:rsidR="00AD4E40" w:rsidRDefault="00AD4E40" w:rsidP="00AD4E40">
      <w:pPr>
        <w:pStyle w:val="Lijstalinea"/>
        <w:numPr>
          <w:ilvl w:val="0"/>
          <w:numId w:val="1"/>
        </w:numPr>
      </w:pPr>
      <w:r>
        <w:t>Contacten met o.a. het onderwijsveld zijn verstevigd</w:t>
      </w:r>
      <w:r w:rsidR="00721C51">
        <w:t>;</w:t>
      </w:r>
    </w:p>
    <w:p w14:paraId="22F3C580" w14:textId="7B673E99" w:rsidR="00AD4E40" w:rsidRDefault="00AD4E40" w:rsidP="00AD4E40">
      <w:pPr>
        <w:pStyle w:val="Lijstalinea"/>
        <w:numPr>
          <w:ilvl w:val="0"/>
          <w:numId w:val="1"/>
        </w:numPr>
      </w:pPr>
      <w:r>
        <w:t xml:space="preserve">Nieuwe initiatieven zijn in ontwikkeling zoals Welzijn op recept, </w:t>
      </w:r>
      <w:proofErr w:type="gramStart"/>
      <w:r>
        <w:t>GGZ wachtverzachters</w:t>
      </w:r>
      <w:proofErr w:type="gramEnd"/>
      <w:r>
        <w:t xml:space="preserve">, Hulplijn Veenendaal. </w:t>
      </w:r>
    </w:p>
    <w:p w14:paraId="1764296A" w14:textId="38D499C3" w:rsidR="00AD4E40" w:rsidRDefault="00AD4E40" w:rsidP="00AD4E40">
      <w:r>
        <w:t>In 2021 is een stevige basis gelegd die in 2022 verder uitgebouwd wordt. Dit jaarplan 2022 straalt uit dat Veens Welzijn doorgaat met waar ze goed in zijn en wat ook past bij de opdracht. O</w:t>
      </w:r>
      <w:r w:rsidR="001D78A1">
        <w:t>p</w:t>
      </w:r>
      <w:r>
        <w:t xml:space="preserve"> onderdelen zijn deelresultaten niet meer nodig of samengevoegd met andere deelresultaten. O</w:t>
      </w:r>
      <w:r w:rsidR="0091486B">
        <w:t>p</w:t>
      </w:r>
      <w:r>
        <w:t xml:space="preserve"> onderdelen zijn er ook nieuwe deelresultaten toegevoegd.</w:t>
      </w:r>
      <w:r w:rsidR="001D78A1" w:rsidRPr="001D78A1">
        <w:t xml:space="preserve"> </w:t>
      </w:r>
      <w:r w:rsidR="001D78A1">
        <w:t xml:space="preserve">Ook dit jaarplan is ingedeeld aan de hand van de 4 pijlers: 1. Sociale leefbaarheid, 2. Vrijwilligers, 3. Opvoeden en opgroeien, 4. Langer thuis. In het jaarplan is zichtbaar wat anders is ten opzichte van 2021. </w:t>
      </w:r>
    </w:p>
    <w:p w14:paraId="1BDACD5B" w14:textId="6AF848AF" w:rsidR="00AD4E40" w:rsidRPr="00432DC6" w:rsidRDefault="00AD4E40" w:rsidP="00AD4E40">
      <w:pPr>
        <w:rPr>
          <w:b/>
          <w:bCs/>
        </w:rPr>
      </w:pPr>
      <w:r w:rsidRPr="00432DC6">
        <w:rPr>
          <w:b/>
          <w:bCs/>
        </w:rPr>
        <w:t>Uitdagingen 2022</w:t>
      </w:r>
    </w:p>
    <w:p w14:paraId="52095F14" w14:textId="4290CC43" w:rsidR="00AD4E40" w:rsidRDefault="00AD4E40" w:rsidP="00AD4E40">
      <w:r>
        <w:t xml:space="preserve">Naast de (deel) resultaten liggen er nog een aantal uitdagingen voor 2022. </w:t>
      </w:r>
    </w:p>
    <w:p w14:paraId="3EB0E054" w14:textId="6F29B264" w:rsidR="00D06026" w:rsidRDefault="00D06026" w:rsidP="00AD4E40">
      <w:pPr>
        <w:pStyle w:val="Lijstalinea"/>
        <w:numPr>
          <w:ilvl w:val="0"/>
          <w:numId w:val="1"/>
        </w:numPr>
      </w:pPr>
      <w:r>
        <w:t xml:space="preserve">De effecten van de corona zal in 2022 </w:t>
      </w:r>
      <w:r w:rsidR="001D78A1">
        <w:t xml:space="preserve">steeds meer </w:t>
      </w:r>
      <w:r>
        <w:t xml:space="preserve">zichtbaar worden. Activiteiten die inwoners ondersteunen om weer op te starten </w:t>
      </w:r>
      <w:r w:rsidR="00F84ABF">
        <w:t xml:space="preserve">zijn nadrukkelijk onder de aandacht bij </w:t>
      </w:r>
      <w:r>
        <w:t xml:space="preserve">Veens Welzijn. </w:t>
      </w:r>
    </w:p>
    <w:p w14:paraId="47F905A6" w14:textId="78AA7755" w:rsidR="00AD4E40" w:rsidRDefault="00AD4E40" w:rsidP="00AD4E40">
      <w:pPr>
        <w:pStyle w:val="Lijstalinea"/>
        <w:numPr>
          <w:ilvl w:val="0"/>
          <w:numId w:val="1"/>
        </w:numPr>
      </w:pPr>
      <w:r>
        <w:t>Ontwikkeling en uitvoering pilot Hulplijn Veenendaal in samenwerking met HIP helpt, Netwerk voor jou en Present.</w:t>
      </w:r>
    </w:p>
    <w:p w14:paraId="0DF5DD94" w14:textId="0242B8AD" w:rsidR="00AD4E40" w:rsidRDefault="00AD4E40" w:rsidP="00AD4E40">
      <w:pPr>
        <w:pStyle w:val="Lijstalinea"/>
        <w:numPr>
          <w:ilvl w:val="0"/>
          <w:numId w:val="1"/>
        </w:numPr>
      </w:pPr>
      <w:r>
        <w:t>Wat is belangrijk in het jongerenwerk en wat is haalbaar om uit te voeren binnen de beschikbare middelen. Is dit voldoende om het preventieve jongerenwerk uit te kunnen voeren.</w:t>
      </w:r>
    </w:p>
    <w:p w14:paraId="54B36990" w14:textId="19845E0E" w:rsidR="00AA19B6" w:rsidRDefault="00AA19B6" w:rsidP="00AD4E40">
      <w:pPr>
        <w:pStyle w:val="Lijstalinea"/>
        <w:numPr>
          <w:ilvl w:val="0"/>
          <w:numId w:val="1"/>
        </w:numPr>
      </w:pPr>
      <w:r>
        <w:t>De Voordeuren worden Voorlichting en Informatiepunten (</w:t>
      </w:r>
      <w:proofErr w:type="gramStart"/>
      <w:r>
        <w:t>VIP</w:t>
      </w:r>
      <w:proofErr w:type="gramEnd"/>
      <w:r>
        <w:t>)</w:t>
      </w:r>
    </w:p>
    <w:p w14:paraId="06190094" w14:textId="4E17A73D" w:rsidR="00AA19B6" w:rsidRDefault="00AA19B6" w:rsidP="00AD4E40">
      <w:pPr>
        <w:pStyle w:val="Lijstalinea"/>
        <w:numPr>
          <w:ilvl w:val="0"/>
          <w:numId w:val="1"/>
        </w:numPr>
      </w:pPr>
      <w:r>
        <w:lastRenderedPageBreak/>
        <w:t>Implementatie vraagt ook in 2022 nog nader aandacht. Zo word</w:t>
      </w:r>
      <w:r w:rsidR="00DC7DCD">
        <w:t>t</w:t>
      </w:r>
      <w:r>
        <w:t xml:space="preserve"> er extra ingezet op beleidsondersteuning zodat nieuwe initiatieven om de sociale basis te versterken van de grond komen, communicatie blijft een nader aandachtspunt en dan met name ook de website. </w:t>
      </w:r>
    </w:p>
    <w:p w14:paraId="46D8E76A" w14:textId="77777777" w:rsidR="001D78A1" w:rsidRDefault="001D78A1">
      <w:pPr>
        <w:rPr>
          <w:b/>
          <w:bCs/>
        </w:rPr>
      </w:pPr>
      <w:r>
        <w:rPr>
          <w:b/>
          <w:bCs/>
        </w:rPr>
        <w:t>Monitoring</w:t>
      </w:r>
    </w:p>
    <w:p w14:paraId="6BAA3870" w14:textId="77777777" w:rsidR="001509AE" w:rsidRDefault="001D78A1">
      <w:pPr>
        <w:rPr>
          <w:b/>
          <w:bCs/>
        </w:rPr>
      </w:pPr>
      <w:r w:rsidRPr="001509AE">
        <w:t xml:space="preserve">Per 2022 start Veens Welzijn met een nieuw registratiesysteem waardoor beter ook met getallen is aan te duiden </w:t>
      </w:r>
      <w:r w:rsidR="001509AE" w:rsidRPr="001509AE">
        <w:t>welke (deel) resultaten zijn behaald. Met Veens Welzijn is afgesproken om halfjaarlijks een rapportage op te stellen waarbij zowel vanuit storytelling als vanuit aantallen zichtbaar is hoe de voortgang op de resultaten is. Bij deze halfjaarrapportage zit ook een financiële rapportage.</w:t>
      </w:r>
      <w:r w:rsidR="001509AE">
        <w:rPr>
          <w:b/>
          <w:bCs/>
        </w:rPr>
        <w:t xml:space="preserve"> </w:t>
      </w:r>
    </w:p>
    <w:p w14:paraId="5C21C2FC" w14:textId="77777777" w:rsidR="001509AE" w:rsidRDefault="001509AE">
      <w:pPr>
        <w:rPr>
          <w:b/>
          <w:bCs/>
        </w:rPr>
      </w:pPr>
    </w:p>
    <w:p w14:paraId="6699E509" w14:textId="7C441D37" w:rsidR="00D06026" w:rsidRDefault="00D06026">
      <w:pPr>
        <w:rPr>
          <w:b/>
          <w:bCs/>
        </w:rPr>
      </w:pPr>
      <w:r>
        <w:rPr>
          <w:b/>
          <w:bCs/>
        </w:rPr>
        <w:br w:type="page"/>
      </w:r>
    </w:p>
    <w:p w14:paraId="6C6C24F6" w14:textId="7BF09C29" w:rsidR="00D416A1" w:rsidRDefault="002B3971" w:rsidP="00B01CE2">
      <w:pPr>
        <w:jc w:val="center"/>
        <w:rPr>
          <w:rFonts w:ascii="Calibri" w:eastAsia="Times New Roman" w:hAnsi="Calibri" w:cs="Calibri"/>
          <w:b/>
          <w:bCs/>
          <w:color w:val="000000"/>
          <w:lang w:eastAsia="nl-NL"/>
        </w:rPr>
      </w:pPr>
      <w:r w:rsidRPr="00B01CE2">
        <w:rPr>
          <w:b/>
          <w:bCs/>
        </w:rPr>
        <w:lastRenderedPageBreak/>
        <w:t>PIJLER 1</w:t>
      </w:r>
      <w:r>
        <w:rPr>
          <w:b/>
          <w:bCs/>
        </w:rPr>
        <w:t>:</w:t>
      </w:r>
      <w:r w:rsidRPr="00B01CE2">
        <w:rPr>
          <w:b/>
          <w:bCs/>
        </w:rPr>
        <w:t xml:space="preserve"> SOCIALE LEEFBAARHEID</w:t>
      </w:r>
      <w:r w:rsidRPr="00D416A1">
        <w:rPr>
          <w:rFonts w:ascii="Calibri" w:eastAsia="Times New Roman" w:hAnsi="Calibri" w:cs="Calibri"/>
          <w:b/>
          <w:bCs/>
          <w:color w:val="000000"/>
          <w:lang w:eastAsia="nl-NL"/>
        </w:rPr>
        <w:t xml:space="preserve"> </w:t>
      </w:r>
    </w:p>
    <w:p w14:paraId="02FFBA10" w14:textId="450859DC" w:rsidR="00432DC6" w:rsidRPr="00B01CE2" w:rsidRDefault="00D416A1" w:rsidP="003F2A1C">
      <w:pPr>
        <w:rPr>
          <w:b/>
          <w:bCs/>
        </w:rPr>
      </w:pPr>
      <w:r w:rsidRPr="00B01CE2">
        <w:rPr>
          <w:rFonts w:ascii="Calibri" w:eastAsia="Times New Roman" w:hAnsi="Calibri" w:cs="Calibri"/>
          <w:b/>
          <w:bCs/>
          <w:color w:val="000000"/>
          <w:lang w:eastAsia="nl-NL"/>
        </w:rPr>
        <w:t>Basistaak 1: Veens Welzijn voert sociaal beheer uit van 9 ontmoetingslocaties en zorgt voor verbinding van de buurt aan de ontmoetingslocatie.</w:t>
      </w:r>
    </w:p>
    <w:tbl>
      <w:tblPr>
        <w:tblW w:w="133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5"/>
        <w:gridCol w:w="6499"/>
      </w:tblGrid>
      <w:tr w:rsidR="00D416A1" w:rsidRPr="00B01CE2" w14:paraId="22A3BEC1" w14:textId="77777777" w:rsidTr="001509AE">
        <w:trPr>
          <w:trHeight w:val="300"/>
        </w:trPr>
        <w:tc>
          <w:tcPr>
            <w:tcW w:w="6875" w:type="dxa"/>
            <w:shd w:val="clear" w:color="auto" w:fill="auto"/>
            <w:hideMark/>
          </w:tcPr>
          <w:p w14:paraId="4A9DCA83" w14:textId="77777777" w:rsidR="00D416A1" w:rsidRPr="00B01CE2" w:rsidRDefault="00D416A1" w:rsidP="00B01CE2">
            <w:pPr>
              <w:spacing w:after="0" w:line="240" w:lineRule="auto"/>
              <w:rPr>
                <w:rFonts w:ascii="Calibri" w:eastAsia="Times New Roman" w:hAnsi="Calibri" w:cs="Calibri"/>
                <w:i/>
                <w:iCs/>
                <w:color w:val="000000"/>
                <w:lang w:eastAsia="nl-NL"/>
              </w:rPr>
            </w:pPr>
            <w:r w:rsidRPr="00B01CE2">
              <w:rPr>
                <w:rFonts w:ascii="Calibri" w:eastAsia="Times New Roman" w:hAnsi="Calibri" w:cs="Calibri"/>
                <w:i/>
                <w:iCs/>
                <w:color w:val="000000"/>
                <w:lang w:eastAsia="nl-NL"/>
              </w:rPr>
              <w:t>Resultaat</w:t>
            </w:r>
          </w:p>
        </w:tc>
        <w:tc>
          <w:tcPr>
            <w:tcW w:w="6499" w:type="dxa"/>
            <w:shd w:val="clear" w:color="auto" w:fill="auto"/>
            <w:hideMark/>
          </w:tcPr>
          <w:p w14:paraId="226EF303" w14:textId="77777777" w:rsidR="00D416A1" w:rsidRPr="00B01CE2" w:rsidRDefault="00D416A1" w:rsidP="00B01CE2">
            <w:pPr>
              <w:spacing w:after="0" w:line="240" w:lineRule="auto"/>
              <w:rPr>
                <w:rFonts w:ascii="Calibri" w:eastAsia="Times New Roman" w:hAnsi="Calibri" w:cs="Calibri"/>
                <w:i/>
                <w:iCs/>
                <w:color w:val="000000"/>
                <w:lang w:eastAsia="nl-NL"/>
              </w:rPr>
            </w:pPr>
            <w:r w:rsidRPr="00B01CE2">
              <w:rPr>
                <w:rFonts w:ascii="Calibri" w:eastAsia="Times New Roman" w:hAnsi="Calibri" w:cs="Calibri"/>
                <w:i/>
                <w:iCs/>
                <w:color w:val="000000"/>
                <w:lang w:eastAsia="nl-NL"/>
              </w:rPr>
              <w:t>Deelresultaten</w:t>
            </w:r>
          </w:p>
        </w:tc>
      </w:tr>
      <w:tr w:rsidR="00D416A1" w:rsidRPr="00B01CE2" w14:paraId="46111458" w14:textId="77777777" w:rsidTr="001509AE">
        <w:trPr>
          <w:trHeight w:val="1200"/>
        </w:trPr>
        <w:tc>
          <w:tcPr>
            <w:tcW w:w="6875" w:type="dxa"/>
            <w:shd w:val="clear" w:color="000000" w:fill="F4B084"/>
            <w:hideMark/>
          </w:tcPr>
          <w:p w14:paraId="7ED9B924" w14:textId="77777777" w:rsidR="00D416A1" w:rsidRPr="00B01CE2" w:rsidRDefault="00D416A1" w:rsidP="00D416A1">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Veens Welzijn heeft 8 ontmoetingslocaties voor ‘activiteiten in de wijk’ en zorgt voor de inkoop, bemensing, verhuur, financiële zaken, werven en ondersteunen van vrijwilligers, tot het garanderen van veiligheid van de vrijwilligers en bezoekers.</w:t>
            </w:r>
          </w:p>
        </w:tc>
        <w:tc>
          <w:tcPr>
            <w:tcW w:w="6499" w:type="dxa"/>
            <w:shd w:val="clear" w:color="000000" w:fill="C6E0B4"/>
            <w:hideMark/>
          </w:tcPr>
          <w:p w14:paraId="01A0A1C7" w14:textId="77777777" w:rsidR="00D416A1" w:rsidRPr="00B01CE2" w:rsidRDefault="00D416A1" w:rsidP="00D416A1">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Er zijn het gehele jaar door activiteiten afgestemd op de behoeften en de initiatieven van buurtbewoners en die ook aansluiten bij het wijkplan.</w:t>
            </w:r>
          </w:p>
        </w:tc>
      </w:tr>
      <w:tr w:rsidR="00D416A1" w:rsidRPr="00B01CE2" w14:paraId="272B37B3" w14:textId="77777777" w:rsidTr="001509AE">
        <w:trPr>
          <w:trHeight w:val="600"/>
        </w:trPr>
        <w:tc>
          <w:tcPr>
            <w:tcW w:w="6875" w:type="dxa"/>
            <w:shd w:val="clear" w:color="auto" w:fill="auto"/>
            <w:hideMark/>
          </w:tcPr>
          <w:p w14:paraId="184648AE" w14:textId="77777777" w:rsidR="00D416A1" w:rsidRPr="00B01CE2" w:rsidRDefault="00D416A1" w:rsidP="00D416A1">
            <w:pPr>
              <w:spacing w:after="0" w:line="240" w:lineRule="auto"/>
              <w:rPr>
                <w:rFonts w:ascii="Times New Roman" w:eastAsia="Times New Roman" w:hAnsi="Times New Roman" w:cs="Times New Roman"/>
                <w:color w:val="000000"/>
                <w:lang w:eastAsia="nl-NL"/>
              </w:rPr>
            </w:pPr>
            <w:r w:rsidRPr="00B01CE2">
              <w:rPr>
                <w:rFonts w:ascii="Times New Roman" w:eastAsia="Times New Roman" w:hAnsi="Times New Roman" w:cs="Times New Roman"/>
                <w:color w:val="000000"/>
                <w:lang w:eastAsia="nl-NL"/>
              </w:rPr>
              <w:t> </w:t>
            </w:r>
          </w:p>
        </w:tc>
        <w:tc>
          <w:tcPr>
            <w:tcW w:w="6499" w:type="dxa"/>
            <w:shd w:val="clear" w:color="000000" w:fill="C6E0B4"/>
            <w:hideMark/>
          </w:tcPr>
          <w:p w14:paraId="5B5EE8C4" w14:textId="77777777" w:rsidR="00D416A1" w:rsidRPr="00B01CE2" w:rsidRDefault="00D416A1" w:rsidP="00D416A1">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De locaties worden per locatie door bezoekers gewaardeerd en geëvalueerd</w:t>
            </w:r>
          </w:p>
        </w:tc>
      </w:tr>
      <w:tr w:rsidR="00D416A1" w:rsidRPr="00B01CE2" w14:paraId="00100B3C" w14:textId="77777777" w:rsidTr="001509AE">
        <w:trPr>
          <w:trHeight w:val="1200"/>
        </w:trPr>
        <w:tc>
          <w:tcPr>
            <w:tcW w:w="6875" w:type="dxa"/>
            <w:shd w:val="clear" w:color="auto" w:fill="auto"/>
            <w:hideMark/>
          </w:tcPr>
          <w:p w14:paraId="4004A505" w14:textId="77777777" w:rsidR="00D416A1" w:rsidRPr="00B01CE2" w:rsidRDefault="00D416A1" w:rsidP="00D416A1">
            <w:pPr>
              <w:spacing w:after="0" w:line="240" w:lineRule="auto"/>
              <w:rPr>
                <w:rFonts w:ascii="Times New Roman" w:eastAsia="Times New Roman" w:hAnsi="Times New Roman" w:cs="Times New Roman"/>
                <w:color w:val="000000"/>
                <w:lang w:eastAsia="nl-NL"/>
              </w:rPr>
            </w:pPr>
            <w:r w:rsidRPr="00B01CE2">
              <w:rPr>
                <w:rFonts w:ascii="Times New Roman" w:eastAsia="Times New Roman" w:hAnsi="Times New Roman" w:cs="Times New Roman"/>
                <w:color w:val="000000"/>
                <w:lang w:eastAsia="nl-NL"/>
              </w:rPr>
              <w:t> </w:t>
            </w:r>
          </w:p>
        </w:tc>
        <w:tc>
          <w:tcPr>
            <w:tcW w:w="6499" w:type="dxa"/>
            <w:shd w:val="clear" w:color="000000" w:fill="F4B084"/>
            <w:hideMark/>
          </w:tcPr>
          <w:p w14:paraId="0D3B863D" w14:textId="77777777" w:rsidR="00D416A1" w:rsidRPr="00B01CE2" w:rsidRDefault="00D416A1" w:rsidP="00D416A1">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Veens Welzijn geeft per half jaar overzicht van bezettingsgraad per ontmoetingslocatie voor alle pijlers binnen de opdracht (hiermee kan o.a. de noodzaak van de aanwezigheid van de locaties besproken worden met de Gemeente).</w:t>
            </w:r>
          </w:p>
        </w:tc>
      </w:tr>
      <w:tr w:rsidR="00D416A1" w:rsidRPr="00B01CE2" w14:paraId="64D7A9F3" w14:textId="77777777" w:rsidTr="001509AE">
        <w:trPr>
          <w:trHeight w:val="900"/>
        </w:trPr>
        <w:tc>
          <w:tcPr>
            <w:tcW w:w="6875" w:type="dxa"/>
            <w:shd w:val="clear" w:color="auto" w:fill="auto"/>
            <w:hideMark/>
          </w:tcPr>
          <w:p w14:paraId="028BB4EC" w14:textId="77777777" w:rsidR="00D416A1" w:rsidRPr="00B01CE2" w:rsidRDefault="00D416A1" w:rsidP="00D416A1">
            <w:pPr>
              <w:spacing w:after="0" w:line="240" w:lineRule="auto"/>
              <w:rPr>
                <w:rFonts w:ascii="Times New Roman" w:eastAsia="Times New Roman" w:hAnsi="Times New Roman" w:cs="Times New Roman"/>
                <w:color w:val="000000"/>
                <w:lang w:eastAsia="nl-NL"/>
              </w:rPr>
            </w:pPr>
            <w:r w:rsidRPr="00B01CE2">
              <w:rPr>
                <w:rFonts w:ascii="Times New Roman" w:eastAsia="Times New Roman" w:hAnsi="Times New Roman" w:cs="Times New Roman"/>
                <w:color w:val="000000"/>
                <w:lang w:eastAsia="nl-NL"/>
              </w:rPr>
              <w:t> </w:t>
            </w:r>
          </w:p>
        </w:tc>
        <w:tc>
          <w:tcPr>
            <w:tcW w:w="6499" w:type="dxa"/>
            <w:shd w:val="clear" w:color="000000" w:fill="B4C6E7"/>
            <w:hideMark/>
          </w:tcPr>
          <w:p w14:paraId="44A87716" w14:textId="77777777" w:rsidR="00D416A1" w:rsidRPr="00B01CE2" w:rsidRDefault="00D416A1" w:rsidP="00D416A1">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Eind 2022 ligt er een uitvoerbaar goedgekeurd plan voor de bestemming van de Binnenronde en de inrichting van de Binnenronde als ontmoetingsplek voor de wijk</w:t>
            </w:r>
          </w:p>
        </w:tc>
      </w:tr>
      <w:tr w:rsidR="00D416A1" w:rsidRPr="00B01CE2" w14:paraId="3ABC0A3D" w14:textId="77777777" w:rsidTr="001509AE">
        <w:trPr>
          <w:trHeight w:val="600"/>
        </w:trPr>
        <w:tc>
          <w:tcPr>
            <w:tcW w:w="6875" w:type="dxa"/>
            <w:shd w:val="clear" w:color="000000" w:fill="B4C6E7"/>
            <w:hideMark/>
          </w:tcPr>
          <w:p w14:paraId="409FB554" w14:textId="77777777" w:rsidR="00D416A1" w:rsidRPr="00B01CE2" w:rsidRDefault="00D416A1" w:rsidP="00D416A1">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 xml:space="preserve">Er is 1 ontmoetingslocatie waar de huur voor wordt bekostigd. </w:t>
            </w:r>
          </w:p>
        </w:tc>
        <w:tc>
          <w:tcPr>
            <w:tcW w:w="6499" w:type="dxa"/>
            <w:shd w:val="clear" w:color="000000" w:fill="B4C6E7"/>
            <w:hideMark/>
          </w:tcPr>
          <w:p w14:paraId="49FC407D" w14:textId="41D4728E" w:rsidR="00D416A1" w:rsidRPr="00B01CE2" w:rsidRDefault="00D416A1" w:rsidP="00D416A1">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De huur van ontmoetings</w:t>
            </w:r>
            <w:r w:rsidR="00840881">
              <w:rPr>
                <w:rFonts w:ascii="Calibri" w:eastAsia="Times New Roman" w:hAnsi="Calibri" w:cs="Calibri"/>
                <w:color w:val="000000"/>
                <w:lang w:eastAsia="nl-NL"/>
              </w:rPr>
              <w:t>locatie</w:t>
            </w:r>
            <w:r w:rsidRPr="00B01CE2">
              <w:rPr>
                <w:rFonts w:ascii="Calibri" w:eastAsia="Times New Roman" w:hAnsi="Calibri" w:cs="Calibri"/>
                <w:color w:val="000000"/>
                <w:lang w:eastAsia="nl-NL"/>
              </w:rPr>
              <w:t xml:space="preserve"> de Driehoek wordt door Veens Welzijn bekostigd.</w:t>
            </w:r>
          </w:p>
        </w:tc>
      </w:tr>
    </w:tbl>
    <w:p w14:paraId="0BE8B396" w14:textId="456D745B" w:rsidR="00432DC6" w:rsidRDefault="00432DC6" w:rsidP="00AD4E40"/>
    <w:p w14:paraId="5A080820" w14:textId="77777777" w:rsidR="00EA4F9D" w:rsidRPr="00EA4F9D" w:rsidRDefault="00EA4F9D" w:rsidP="00EA4F9D">
      <w:pPr>
        <w:spacing w:after="0" w:line="240" w:lineRule="auto"/>
        <w:rPr>
          <w:rFonts w:ascii="Calibri" w:eastAsia="Times New Roman" w:hAnsi="Calibri" w:cs="Calibri"/>
          <w:b/>
          <w:bCs/>
          <w:color w:val="000000"/>
          <w:lang w:eastAsia="nl-NL"/>
        </w:rPr>
      </w:pPr>
      <w:r w:rsidRPr="00EA4F9D">
        <w:rPr>
          <w:rFonts w:ascii="Calibri" w:eastAsia="Times New Roman" w:hAnsi="Calibri" w:cs="Calibri"/>
          <w:b/>
          <w:bCs/>
          <w:color w:val="000000"/>
          <w:lang w:eastAsia="nl-NL"/>
        </w:rPr>
        <w:t>Basistaak 2: Veens Welzijn stimuleert en ondersteunt waar nodig bewonersinitiatieven die bijdragen aan de sociale cohesie in de wijk in samenwerking met het wijkteam. Denk hierbij aan sport en bewegen (samenwerking met Sportservice Veenendaal), maaltijden voor buurtgenoten.</w:t>
      </w:r>
    </w:p>
    <w:tbl>
      <w:tblPr>
        <w:tblW w:w="13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5"/>
        <w:gridCol w:w="6521"/>
        <w:gridCol w:w="39"/>
      </w:tblGrid>
      <w:tr w:rsidR="00B01CE2" w:rsidRPr="00B01CE2" w14:paraId="52C5E30A" w14:textId="77777777" w:rsidTr="00BD79D0">
        <w:trPr>
          <w:gridAfter w:val="1"/>
          <w:wAfter w:w="39" w:type="dxa"/>
          <w:trHeight w:val="300"/>
        </w:trPr>
        <w:tc>
          <w:tcPr>
            <w:tcW w:w="6945" w:type="dxa"/>
            <w:shd w:val="clear" w:color="auto" w:fill="auto"/>
            <w:hideMark/>
          </w:tcPr>
          <w:p w14:paraId="52732C14" w14:textId="77777777" w:rsidR="00B01CE2" w:rsidRPr="00B01CE2" w:rsidRDefault="00B01CE2" w:rsidP="00B01CE2">
            <w:pPr>
              <w:spacing w:after="0" w:line="240" w:lineRule="auto"/>
              <w:rPr>
                <w:rFonts w:ascii="Calibri" w:eastAsia="Times New Roman" w:hAnsi="Calibri" w:cs="Calibri"/>
                <w:i/>
                <w:iCs/>
                <w:color w:val="000000"/>
                <w:lang w:eastAsia="nl-NL"/>
              </w:rPr>
            </w:pPr>
            <w:r w:rsidRPr="00B01CE2">
              <w:rPr>
                <w:rFonts w:ascii="Calibri" w:eastAsia="Times New Roman" w:hAnsi="Calibri" w:cs="Calibri"/>
                <w:i/>
                <w:iCs/>
                <w:color w:val="000000"/>
                <w:lang w:eastAsia="nl-NL"/>
              </w:rPr>
              <w:t>Resultaat</w:t>
            </w:r>
          </w:p>
        </w:tc>
        <w:tc>
          <w:tcPr>
            <w:tcW w:w="6521" w:type="dxa"/>
            <w:shd w:val="clear" w:color="auto" w:fill="auto"/>
            <w:hideMark/>
          </w:tcPr>
          <w:p w14:paraId="276ECEF6" w14:textId="77777777" w:rsidR="00B01CE2" w:rsidRPr="00B01CE2" w:rsidRDefault="00B01CE2" w:rsidP="00B01CE2">
            <w:pPr>
              <w:spacing w:after="0" w:line="240" w:lineRule="auto"/>
              <w:rPr>
                <w:rFonts w:ascii="Calibri" w:eastAsia="Times New Roman" w:hAnsi="Calibri" w:cs="Calibri"/>
                <w:i/>
                <w:iCs/>
                <w:color w:val="000000"/>
                <w:lang w:eastAsia="nl-NL"/>
              </w:rPr>
            </w:pPr>
            <w:r w:rsidRPr="00B01CE2">
              <w:rPr>
                <w:rFonts w:ascii="Calibri" w:eastAsia="Times New Roman" w:hAnsi="Calibri" w:cs="Calibri"/>
                <w:i/>
                <w:iCs/>
                <w:color w:val="000000"/>
                <w:lang w:eastAsia="nl-NL"/>
              </w:rPr>
              <w:t>Deelresultaten</w:t>
            </w:r>
          </w:p>
        </w:tc>
      </w:tr>
      <w:tr w:rsidR="00B01CE2" w:rsidRPr="00B01CE2" w14:paraId="612D3B38" w14:textId="77777777" w:rsidTr="00BD79D0">
        <w:trPr>
          <w:gridAfter w:val="1"/>
          <w:wAfter w:w="39" w:type="dxa"/>
          <w:trHeight w:val="1050"/>
        </w:trPr>
        <w:tc>
          <w:tcPr>
            <w:tcW w:w="6945" w:type="dxa"/>
            <w:shd w:val="clear" w:color="000000" w:fill="C6E0B4"/>
            <w:hideMark/>
          </w:tcPr>
          <w:p w14:paraId="0CA3CC81" w14:textId="77777777" w:rsidR="00B01CE2" w:rsidRPr="00B01CE2" w:rsidRDefault="00B01CE2" w:rsidP="00B01CE2">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Het aantal sociale bewonersinitiatieven is gestegen t.o.v. het jaar ervoor.</w:t>
            </w:r>
          </w:p>
        </w:tc>
        <w:tc>
          <w:tcPr>
            <w:tcW w:w="6521" w:type="dxa"/>
            <w:shd w:val="clear" w:color="000000" w:fill="F4B084"/>
            <w:hideMark/>
          </w:tcPr>
          <w:p w14:paraId="02E92A7D" w14:textId="5CAC3B66" w:rsidR="00B01CE2" w:rsidRPr="00B01CE2" w:rsidRDefault="00B01CE2" w:rsidP="00B01CE2">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Veens Welzijn en de Wijkmanager hebben samen afspraken gemaakt over de samenwerking en scheiding van verantwoordelijkheden rond o.a</w:t>
            </w:r>
            <w:r w:rsidR="003F2A1C">
              <w:rPr>
                <w:rFonts w:ascii="Calibri" w:eastAsia="Times New Roman" w:hAnsi="Calibri" w:cs="Calibri"/>
                <w:color w:val="000000"/>
                <w:lang w:eastAsia="nl-NL"/>
              </w:rPr>
              <w:t>.</w:t>
            </w:r>
            <w:r w:rsidRPr="00B01CE2">
              <w:rPr>
                <w:rFonts w:ascii="Calibri" w:eastAsia="Times New Roman" w:hAnsi="Calibri" w:cs="Calibri"/>
                <w:color w:val="000000"/>
                <w:lang w:eastAsia="nl-NL"/>
              </w:rPr>
              <w:t xml:space="preserve"> het initiatievenloket. </w:t>
            </w:r>
          </w:p>
        </w:tc>
      </w:tr>
      <w:tr w:rsidR="00B01CE2" w:rsidRPr="00B01CE2" w14:paraId="787AFFA7" w14:textId="77777777" w:rsidTr="00BD79D0">
        <w:trPr>
          <w:gridAfter w:val="1"/>
          <w:wAfter w:w="39" w:type="dxa"/>
          <w:trHeight w:val="1417"/>
        </w:trPr>
        <w:tc>
          <w:tcPr>
            <w:tcW w:w="6945" w:type="dxa"/>
            <w:shd w:val="clear" w:color="auto" w:fill="auto"/>
            <w:hideMark/>
          </w:tcPr>
          <w:p w14:paraId="1F45B0EE" w14:textId="77777777" w:rsidR="00B01CE2" w:rsidRPr="00B01CE2" w:rsidRDefault="00B01CE2" w:rsidP="00B01CE2">
            <w:pPr>
              <w:spacing w:after="0" w:line="240" w:lineRule="auto"/>
              <w:rPr>
                <w:rFonts w:ascii="Times New Roman" w:eastAsia="Times New Roman" w:hAnsi="Times New Roman" w:cs="Times New Roman"/>
                <w:color w:val="000000"/>
                <w:lang w:eastAsia="nl-NL"/>
              </w:rPr>
            </w:pPr>
            <w:r w:rsidRPr="00B01CE2">
              <w:rPr>
                <w:rFonts w:ascii="Times New Roman" w:eastAsia="Times New Roman" w:hAnsi="Times New Roman" w:cs="Times New Roman"/>
                <w:color w:val="000000"/>
                <w:lang w:eastAsia="nl-NL"/>
              </w:rPr>
              <w:lastRenderedPageBreak/>
              <w:t> </w:t>
            </w:r>
          </w:p>
        </w:tc>
        <w:tc>
          <w:tcPr>
            <w:tcW w:w="6521" w:type="dxa"/>
            <w:shd w:val="clear" w:color="000000" w:fill="F4B084"/>
            <w:hideMark/>
          </w:tcPr>
          <w:p w14:paraId="4FA16F47" w14:textId="77777777" w:rsidR="00B01CE2" w:rsidRPr="00B01CE2" w:rsidRDefault="00B01CE2" w:rsidP="00B01CE2">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 xml:space="preserve">De Wijkmanager en Veens Welzijn zijn samen verantwoordelijk voor het stimuleren van bewonersinitiatieven waardoor er meer betrokkenheid onder inwoners is voor elkaar. In 2022 vindt een nulmeting plaats zodat er voor 2023 een concretere prestatie aan kan worden gekoppeld. </w:t>
            </w:r>
          </w:p>
        </w:tc>
      </w:tr>
      <w:tr w:rsidR="00B01CE2" w:rsidRPr="00B01CE2" w14:paraId="2787B3B7" w14:textId="77777777" w:rsidTr="00BD79D0">
        <w:trPr>
          <w:gridAfter w:val="1"/>
          <w:wAfter w:w="39" w:type="dxa"/>
          <w:trHeight w:val="900"/>
        </w:trPr>
        <w:tc>
          <w:tcPr>
            <w:tcW w:w="6945" w:type="dxa"/>
            <w:shd w:val="clear" w:color="auto" w:fill="auto"/>
            <w:hideMark/>
          </w:tcPr>
          <w:p w14:paraId="21AEABAC" w14:textId="77777777" w:rsidR="00B01CE2" w:rsidRPr="00B01CE2" w:rsidRDefault="00B01CE2" w:rsidP="00B01CE2">
            <w:pPr>
              <w:spacing w:after="0" w:line="240" w:lineRule="auto"/>
              <w:rPr>
                <w:rFonts w:ascii="Times New Roman" w:eastAsia="Times New Roman" w:hAnsi="Times New Roman" w:cs="Times New Roman"/>
                <w:color w:val="000000"/>
                <w:lang w:eastAsia="nl-NL"/>
              </w:rPr>
            </w:pPr>
            <w:r w:rsidRPr="00B01CE2">
              <w:rPr>
                <w:rFonts w:ascii="Times New Roman" w:eastAsia="Times New Roman" w:hAnsi="Times New Roman" w:cs="Times New Roman"/>
                <w:color w:val="000000"/>
                <w:lang w:eastAsia="nl-NL"/>
              </w:rPr>
              <w:t> </w:t>
            </w:r>
          </w:p>
        </w:tc>
        <w:tc>
          <w:tcPr>
            <w:tcW w:w="6521" w:type="dxa"/>
            <w:shd w:val="clear" w:color="000000" w:fill="F4B084"/>
            <w:hideMark/>
          </w:tcPr>
          <w:p w14:paraId="44FC9EA8" w14:textId="30BD94AE" w:rsidR="00B01CE2" w:rsidRPr="00B01CE2" w:rsidRDefault="00B01CE2" w:rsidP="00B01CE2">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 xml:space="preserve">Veens Welzijn heeft een nulmeting voor ijkjaar 2022 gedaan voor sociale bewonersinitiatieven, waar </w:t>
            </w:r>
            <w:r w:rsidR="003F2A1C">
              <w:rPr>
                <w:rFonts w:ascii="Calibri" w:eastAsia="Times New Roman" w:hAnsi="Calibri" w:cs="Calibri"/>
                <w:color w:val="000000"/>
                <w:lang w:eastAsia="nl-NL"/>
              </w:rPr>
              <w:t>Veens Welzijn</w:t>
            </w:r>
            <w:r w:rsidRPr="00B01CE2">
              <w:rPr>
                <w:rFonts w:ascii="Calibri" w:eastAsia="Times New Roman" w:hAnsi="Calibri" w:cs="Calibri"/>
                <w:color w:val="000000"/>
                <w:lang w:eastAsia="nl-NL"/>
              </w:rPr>
              <w:t xml:space="preserve"> bij betrokken is en welke gestart zijn in 2022.</w:t>
            </w:r>
          </w:p>
        </w:tc>
      </w:tr>
      <w:tr w:rsidR="00B01CE2" w:rsidRPr="00B01CE2" w14:paraId="2EBCE402" w14:textId="77777777" w:rsidTr="00BD79D0">
        <w:trPr>
          <w:gridAfter w:val="1"/>
          <w:wAfter w:w="39" w:type="dxa"/>
          <w:trHeight w:val="1133"/>
        </w:trPr>
        <w:tc>
          <w:tcPr>
            <w:tcW w:w="6945" w:type="dxa"/>
            <w:shd w:val="clear" w:color="auto" w:fill="auto"/>
            <w:hideMark/>
          </w:tcPr>
          <w:p w14:paraId="1C0637D1" w14:textId="77777777" w:rsidR="00B01CE2" w:rsidRPr="00B01CE2" w:rsidRDefault="00B01CE2" w:rsidP="00B01CE2">
            <w:pPr>
              <w:spacing w:after="0" w:line="240" w:lineRule="auto"/>
              <w:rPr>
                <w:rFonts w:ascii="Times New Roman" w:eastAsia="Times New Roman" w:hAnsi="Times New Roman" w:cs="Times New Roman"/>
                <w:color w:val="000000"/>
                <w:lang w:eastAsia="nl-NL"/>
              </w:rPr>
            </w:pPr>
            <w:r w:rsidRPr="00B01CE2">
              <w:rPr>
                <w:rFonts w:ascii="Times New Roman" w:eastAsia="Times New Roman" w:hAnsi="Times New Roman" w:cs="Times New Roman"/>
                <w:color w:val="000000"/>
                <w:lang w:eastAsia="nl-NL"/>
              </w:rPr>
              <w:t> </w:t>
            </w:r>
          </w:p>
        </w:tc>
        <w:tc>
          <w:tcPr>
            <w:tcW w:w="6521" w:type="dxa"/>
            <w:shd w:val="clear" w:color="000000" w:fill="F4B084"/>
            <w:hideMark/>
          </w:tcPr>
          <w:p w14:paraId="35981994" w14:textId="0D86FCB4" w:rsidR="00B01CE2" w:rsidRPr="00B01CE2" w:rsidRDefault="00B01CE2" w:rsidP="00B01CE2">
            <w:pPr>
              <w:spacing w:after="0" w:line="240" w:lineRule="auto"/>
              <w:rPr>
                <w:rFonts w:ascii="Calibri" w:eastAsia="Times New Roman" w:hAnsi="Calibri" w:cs="Calibri"/>
                <w:color w:val="000000"/>
                <w:lang w:eastAsia="nl-NL"/>
              </w:rPr>
            </w:pPr>
            <w:r w:rsidRPr="00B01CE2">
              <w:rPr>
                <w:rFonts w:ascii="Calibri" w:eastAsia="Times New Roman" w:hAnsi="Calibri" w:cs="Calibri"/>
                <w:color w:val="000000"/>
                <w:lang w:eastAsia="nl-NL"/>
              </w:rPr>
              <w:t xml:space="preserve">Veens Welzijn maakt in 2022 inzichtelijk welke interventies nodig zijn om initiatieven te realiseren. Een team van fondsenadviseurs is geformeerd met ondersteuning van een wijkcoach. </w:t>
            </w:r>
          </w:p>
        </w:tc>
      </w:tr>
      <w:tr w:rsidR="00EA4F9D" w:rsidRPr="00EA4F9D" w14:paraId="01C62FDF" w14:textId="77777777" w:rsidTr="00BD79D0">
        <w:trPr>
          <w:trHeight w:val="900"/>
        </w:trPr>
        <w:tc>
          <w:tcPr>
            <w:tcW w:w="6945" w:type="dxa"/>
            <w:shd w:val="clear" w:color="auto" w:fill="auto"/>
            <w:hideMark/>
          </w:tcPr>
          <w:p w14:paraId="34D1562C"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560" w:type="dxa"/>
            <w:gridSpan w:val="2"/>
            <w:shd w:val="clear" w:color="000000" w:fill="A9D08E"/>
            <w:hideMark/>
          </w:tcPr>
          <w:p w14:paraId="5DE3A88E"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Veens Welzijn stimuleert buurtbewoners o.a. via storytelling te participeren in het organiseren van activiteiten in de ontmoetingslocaties.</w:t>
            </w:r>
          </w:p>
        </w:tc>
      </w:tr>
      <w:tr w:rsidR="00EA4F9D" w:rsidRPr="00EA4F9D" w14:paraId="0BE33B2C" w14:textId="77777777" w:rsidTr="00BD79D0">
        <w:trPr>
          <w:trHeight w:val="600"/>
        </w:trPr>
        <w:tc>
          <w:tcPr>
            <w:tcW w:w="6945" w:type="dxa"/>
            <w:shd w:val="clear" w:color="auto" w:fill="auto"/>
            <w:hideMark/>
          </w:tcPr>
          <w:p w14:paraId="2B274126"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560" w:type="dxa"/>
            <w:gridSpan w:val="2"/>
            <w:shd w:val="clear" w:color="000000" w:fill="A9D08E"/>
            <w:hideMark/>
          </w:tcPr>
          <w:p w14:paraId="1BFB1F0F"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Hulpvragen gericht op de buurt zijn ingevuld waardoor dit ook bijdraagt aan de verbinding en versterken buurtgericht netwerk.</w:t>
            </w:r>
          </w:p>
        </w:tc>
      </w:tr>
      <w:tr w:rsidR="00EA4F9D" w:rsidRPr="00EA4F9D" w14:paraId="08F35F6D" w14:textId="77777777" w:rsidTr="00BD79D0">
        <w:trPr>
          <w:trHeight w:val="881"/>
        </w:trPr>
        <w:tc>
          <w:tcPr>
            <w:tcW w:w="6945" w:type="dxa"/>
            <w:shd w:val="clear" w:color="auto" w:fill="auto"/>
            <w:hideMark/>
          </w:tcPr>
          <w:p w14:paraId="2761CDB8"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560" w:type="dxa"/>
            <w:gridSpan w:val="2"/>
            <w:shd w:val="clear" w:color="000000" w:fill="9BC2E6"/>
            <w:hideMark/>
          </w:tcPr>
          <w:p w14:paraId="6E1DD14D"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xml:space="preserve">Vanuit Veens Welzijn worden buurtbewoners gestimuleerd om ook 'Welkom in de wijk' activiteiten uit te voeren voor nieuwkomers in de wijk. </w:t>
            </w:r>
          </w:p>
        </w:tc>
      </w:tr>
      <w:tr w:rsidR="00EA4F9D" w:rsidRPr="00EA4F9D" w14:paraId="552E3B22" w14:textId="77777777" w:rsidTr="00BD79D0">
        <w:trPr>
          <w:trHeight w:val="708"/>
        </w:trPr>
        <w:tc>
          <w:tcPr>
            <w:tcW w:w="6945" w:type="dxa"/>
            <w:shd w:val="clear" w:color="auto" w:fill="auto"/>
            <w:hideMark/>
          </w:tcPr>
          <w:p w14:paraId="7BA0942A"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560" w:type="dxa"/>
            <w:gridSpan w:val="2"/>
            <w:shd w:val="clear" w:color="000000" w:fill="9BC2E6"/>
            <w:hideMark/>
          </w:tcPr>
          <w:p w14:paraId="5A60F89B"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xml:space="preserve">Veens Welzijn betrekt bij het ondersteunen van inwonersinitiatieven op het gebied van cultuur ook de cultuurmakelaar. </w:t>
            </w:r>
          </w:p>
        </w:tc>
      </w:tr>
    </w:tbl>
    <w:p w14:paraId="1780B98A" w14:textId="2DB9895C" w:rsidR="00B01CE2" w:rsidRDefault="00B01CE2" w:rsidP="00AD4E40"/>
    <w:p w14:paraId="41D75D8C" w14:textId="77777777" w:rsidR="003F2A1C" w:rsidRDefault="003F2A1C" w:rsidP="00AD4E40"/>
    <w:p w14:paraId="2EBA8F61" w14:textId="77777777" w:rsidR="00EA4F9D" w:rsidRPr="00EA4F9D" w:rsidRDefault="00EA4F9D" w:rsidP="00EA4F9D">
      <w:pPr>
        <w:spacing w:after="0" w:line="240" w:lineRule="auto"/>
        <w:rPr>
          <w:rFonts w:ascii="Calibri" w:eastAsia="Times New Roman" w:hAnsi="Calibri" w:cs="Calibri"/>
          <w:b/>
          <w:bCs/>
          <w:color w:val="000000"/>
          <w:lang w:eastAsia="nl-NL"/>
        </w:rPr>
      </w:pPr>
      <w:r w:rsidRPr="00EA4F9D">
        <w:rPr>
          <w:rFonts w:ascii="Calibri" w:eastAsia="Times New Roman" w:hAnsi="Calibri" w:cs="Calibri"/>
          <w:b/>
          <w:bCs/>
          <w:color w:val="000000"/>
          <w:lang w:eastAsia="nl-NL"/>
        </w:rPr>
        <w:t>Basistaak 3: Veens Welzijn schrijft in samenwerking met inwoners de sociale paragraaf van het wijkplan en stemt dit af op het wijkplan met de wijkteams.</w:t>
      </w:r>
    </w:p>
    <w:tbl>
      <w:tblPr>
        <w:tblW w:w="134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6521"/>
      </w:tblGrid>
      <w:tr w:rsidR="00EA4F9D" w:rsidRPr="00EA4F9D" w14:paraId="4D76C078" w14:textId="77777777" w:rsidTr="003F2A1C">
        <w:trPr>
          <w:trHeight w:val="300"/>
        </w:trPr>
        <w:tc>
          <w:tcPr>
            <w:tcW w:w="6946" w:type="dxa"/>
            <w:shd w:val="clear" w:color="auto" w:fill="auto"/>
            <w:vAlign w:val="center"/>
            <w:hideMark/>
          </w:tcPr>
          <w:p w14:paraId="04A82D0C" w14:textId="77777777" w:rsidR="00EA4F9D" w:rsidRPr="001509AE" w:rsidRDefault="00EA4F9D" w:rsidP="00EA4F9D">
            <w:pPr>
              <w:spacing w:after="0" w:line="240" w:lineRule="auto"/>
              <w:rPr>
                <w:rFonts w:ascii="Calibri" w:eastAsia="Times New Roman" w:hAnsi="Calibri" w:cs="Calibri"/>
                <w:i/>
                <w:iCs/>
                <w:color w:val="000000"/>
                <w:lang w:eastAsia="nl-NL"/>
              </w:rPr>
            </w:pPr>
            <w:r w:rsidRPr="001509AE">
              <w:rPr>
                <w:rFonts w:ascii="Calibri" w:eastAsia="Times New Roman" w:hAnsi="Calibri" w:cs="Calibri"/>
                <w:i/>
                <w:iCs/>
                <w:color w:val="000000"/>
                <w:lang w:eastAsia="nl-NL"/>
              </w:rPr>
              <w:t>Resultaat</w:t>
            </w:r>
          </w:p>
        </w:tc>
        <w:tc>
          <w:tcPr>
            <w:tcW w:w="6521" w:type="dxa"/>
            <w:shd w:val="clear" w:color="auto" w:fill="auto"/>
            <w:vAlign w:val="center"/>
            <w:hideMark/>
          </w:tcPr>
          <w:p w14:paraId="42D4CB6C" w14:textId="77777777" w:rsidR="00EA4F9D" w:rsidRPr="001509AE" w:rsidRDefault="00EA4F9D" w:rsidP="00EA4F9D">
            <w:pPr>
              <w:spacing w:after="0" w:line="240" w:lineRule="auto"/>
              <w:rPr>
                <w:rFonts w:ascii="Calibri" w:eastAsia="Times New Roman" w:hAnsi="Calibri" w:cs="Calibri"/>
                <w:i/>
                <w:iCs/>
                <w:color w:val="000000"/>
                <w:lang w:eastAsia="nl-NL"/>
              </w:rPr>
            </w:pPr>
            <w:r w:rsidRPr="001509AE">
              <w:rPr>
                <w:rFonts w:ascii="Calibri" w:eastAsia="Times New Roman" w:hAnsi="Calibri" w:cs="Calibri"/>
                <w:i/>
                <w:iCs/>
                <w:color w:val="000000"/>
                <w:lang w:eastAsia="nl-NL"/>
              </w:rPr>
              <w:t>Deelresultaten</w:t>
            </w:r>
          </w:p>
        </w:tc>
      </w:tr>
      <w:tr w:rsidR="00EA4F9D" w:rsidRPr="00EA4F9D" w14:paraId="490E59E7" w14:textId="77777777" w:rsidTr="003F2A1C">
        <w:trPr>
          <w:trHeight w:val="600"/>
        </w:trPr>
        <w:tc>
          <w:tcPr>
            <w:tcW w:w="6946" w:type="dxa"/>
            <w:shd w:val="clear" w:color="000000" w:fill="A9D08E"/>
            <w:hideMark/>
          </w:tcPr>
          <w:p w14:paraId="5FC293A2"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Elk wijkplan heeft een sociale paragraaf, geschreven door Veens Welzijn.</w:t>
            </w:r>
          </w:p>
        </w:tc>
        <w:tc>
          <w:tcPr>
            <w:tcW w:w="6521" w:type="dxa"/>
            <w:shd w:val="clear" w:color="000000" w:fill="A9D08E"/>
            <w:hideMark/>
          </w:tcPr>
          <w:p w14:paraId="46A6981A"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De sociale paragraaf is aantoonbaar in gezamenlijkheid met meerdere inwoners tot stand gekomen.</w:t>
            </w:r>
          </w:p>
        </w:tc>
      </w:tr>
      <w:tr w:rsidR="00EA4F9D" w:rsidRPr="00EA4F9D" w14:paraId="6ADAE55D" w14:textId="77777777" w:rsidTr="003F2A1C">
        <w:trPr>
          <w:trHeight w:val="1118"/>
        </w:trPr>
        <w:tc>
          <w:tcPr>
            <w:tcW w:w="6946" w:type="dxa"/>
            <w:shd w:val="clear" w:color="auto" w:fill="auto"/>
            <w:hideMark/>
          </w:tcPr>
          <w:p w14:paraId="469BC677"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lastRenderedPageBreak/>
              <w:t> </w:t>
            </w:r>
          </w:p>
        </w:tc>
        <w:tc>
          <w:tcPr>
            <w:tcW w:w="6521" w:type="dxa"/>
            <w:shd w:val="clear" w:color="000000" w:fill="F4B084"/>
            <w:hideMark/>
          </w:tcPr>
          <w:p w14:paraId="61199965"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De Sociale paragraaf beschrijft de behaalde resultaten van het afgelopen jaar (2021) en geeft een doorkijk naar de toekomst per wijk en eventueel met accent per buurt. De focus van de sociale paragraaf is in verbinding met de focus vanuit de wijkmanagers en de gemeente.</w:t>
            </w:r>
          </w:p>
        </w:tc>
      </w:tr>
      <w:tr w:rsidR="00EA4F9D" w:rsidRPr="00EA4F9D" w14:paraId="4899A153" w14:textId="77777777" w:rsidTr="003F2A1C">
        <w:trPr>
          <w:trHeight w:val="567"/>
        </w:trPr>
        <w:tc>
          <w:tcPr>
            <w:tcW w:w="6946" w:type="dxa"/>
            <w:shd w:val="clear" w:color="auto" w:fill="auto"/>
            <w:hideMark/>
          </w:tcPr>
          <w:p w14:paraId="6A9E0304"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521" w:type="dxa"/>
            <w:shd w:val="clear" w:color="000000" w:fill="B4C6E7"/>
            <w:hideMark/>
          </w:tcPr>
          <w:p w14:paraId="4AE68F63"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xml:space="preserve">Het uitvoeringsplan sociale aanpak Franse Gat wordt uitgevoerd. Hierin staat duidelijk wat de rol en taken Veens Welzijn zijn. </w:t>
            </w:r>
          </w:p>
        </w:tc>
      </w:tr>
      <w:tr w:rsidR="00EA4F9D" w:rsidRPr="00EA4F9D" w14:paraId="1B2D8413" w14:textId="77777777" w:rsidTr="003F2A1C">
        <w:trPr>
          <w:trHeight w:val="1129"/>
        </w:trPr>
        <w:tc>
          <w:tcPr>
            <w:tcW w:w="6946" w:type="dxa"/>
            <w:shd w:val="clear" w:color="auto" w:fill="auto"/>
            <w:noWrap/>
            <w:hideMark/>
          </w:tcPr>
          <w:p w14:paraId="48CED4DA"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w:t>
            </w:r>
          </w:p>
        </w:tc>
        <w:tc>
          <w:tcPr>
            <w:tcW w:w="6521" w:type="dxa"/>
            <w:shd w:val="clear" w:color="000000" w:fill="B4C6E7"/>
            <w:hideMark/>
          </w:tcPr>
          <w:p w14:paraId="41C89805"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xml:space="preserve">Veens Welzijn voert het project Achter de Voordeur uit in het Franse Gat (gemiddeld 1 uur per week tijdsinvestering). Dit doen zij in samenwerking met Patrimonium woonstichting. Als blijkt dat meer uren nodig is wordt dit signaal aan de gemeente doorgegeven. </w:t>
            </w:r>
          </w:p>
        </w:tc>
      </w:tr>
      <w:tr w:rsidR="00EA4F9D" w:rsidRPr="00EA4F9D" w14:paraId="0DA2D905" w14:textId="77777777" w:rsidTr="003F2A1C">
        <w:trPr>
          <w:trHeight w:val="930"/>
        </w:trPr>
        <w:tc>
          <w:tcPr>
            <w:tcW w:w="6946" w:type="dxa"/>
            <w:shd w:val="clear" w:color="auto" w:fill="auto"/>
            <w:noWrap/>
            <w:hideMark/>
          </w:tcPr>
          <w:p w14:paraId="3C309954"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w:t>
            </w:r>
          </w:p>
        </w:tc>
        <w:tc>
          <w:tcPr>
            <w:tcW w:w="6521" w:type="dxa"/>
            <w:shd w:val="clear" w:color="000000" w:fill="B4C6E7"/>
            <w:hideMark/>
          </w:tcPr>
          <w:p w14:paraId="2F770FD9" w14:textId="0929752D"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In 2022 zijn gesprekken gevoerd met o.a. MAAK over hoe cultuur en de wijk meer verbonden kunnen worden en init</w:t>
            </w:r>
            <w:r>
              <w:rPr>
                <w:rFonts w:ascii="Calibri" w:eastAsia="Times New Roman" w:hAnsi="Calibri" w:cs="Calibri"/>
                <w:color w:val="000000"/>
                <w:lang w:eastAsia="nl-NL"/>
              </w:rPr>
              <w:t>i</w:t>
            </w:r>
            <w:r w:rsidRPr="00EA4F9D">
              <w:rPr>
                <w:rFonts w:ascii="Calibri" w:eastAsia="Times New Roman" w:hAnsi="Calibri" w:cs="Calibri"/>
                <w:color w:val="000000"/>
                <w:lang w:eastAsia="nl-NL"/>
              </w:rPr>
              <w:t xml:space="preserve">atieven vanuit inwoners gestimuleerd.  </w:t>
            </w:r>
          </w:p>
        </w:tc>
      </w:tr>
    </w:tbl>
    <w:p w14:paraId="379BDE6A" w14:textId="49FD5F97" w:rsidR="00EA4F9D" w:rsidRDefault="00EA4F9D" w:rsidP="00AD4E40"/>
    <w:p w14:paraId="2FB153DA" w14:textId="17FB7247" w:rsidR="00EA4F9D" w:rsidRDefault="00D416A1" w:rsidP="00AD4E40">
      <w:r w:rsidRPr="00EA4F9D">
        <w:rPr>
          <w:rFonts w:ascii="Calibri" w:eastAsia="Times New Roman" w:hAnsi="Calibri" w:cs="Calibri"/>
          <w:b/>
          <w:bCs/>
          <w:color w:val="000000"/>
          <w:lang w:eastAsia="nl-NL"/>
        </w:rPr>
        <w:t>Basistaak 4: Veens Welzijn zorgt voor buurtgerichte netwerkversterking om casuïstiek te beantwoorden.</w:t>
      </w:r>
    </w:p>
    <w:tbl>
      <w:tblPr>
        <w:tblW w:w="13543" w:type="dxa"/>
        <w:tblInd w:w="60" w:type="dxa"/>
        <w:tblCellMar>
          <w:left w:w="70" w:type="dxa"/>
          <w:right w:w="70" w:type="dxa"/>
        </w:tblCellMar>
        <w:tblLook w:val="04A0" w:firstRow="1" w:lastRow="0" w:firstColumn="1" w:lastColumn="0" w:noHBand="0" w:noVBand="1"/>
      </w:tblPr>
      <w:tblGrid>
        <w:gridCol w:w="7023"/>
        <w:gridCol w:w="6520"/>
      </w:tblGrid>
      <w:tr w:rsidR="00EA4F9D" w:rsidRPr="00EA4F9D" w14:paraId="7668F602" w14:textId="77777777" w:rsidTr="002833C9">
        <w:trPr>
          <w:trHeight w:val="300"/>
        </w:trPr>
        <w:tc>
          <w:tcPr>
            <w:tcW w:w="7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A78FC" w14:textId="77777777" w:rsidR="00EA4F9D" w:rsidRPr="00EA4F9D" w:rsidRDefault="00EA4F9D" w:rsidP="00EA4F9D">
            <w:pPr>
              <w:spacing w:after="0" w:line="240" w:lineRule="auto"/>
              <w:rPr>
                <w:rFonts w:ascii="Calibri" w:eastAsia="Times New Roman" w:hAnsi="Calibri" w:cs="Calibri"/>
                <w:i/>
                <w:iCs/>
                <w:color w:val="000000"/>
                <w:lang w:eastAsia="nl-NL"/>
              </w:rPr>
            </w:pPr>
            <w:r w:rsidRPr="00EA4F9D">
              <w:rPr>
                <w:rFonts w:ascii="Calibri" w:eastAsia="Times New Roman" w:hAnsi="Calibri" w:cs="Calibri"/>
                <w:i/>
                <w:iCs/>
                <w:color w:val="000000"/>
                <w:lang w:eastAsia="nl-NL"/>
              </w:rPr>
              <w:t>Resultaat</w:t>
            </w:r>
          </w:p>
        </w:tc>
        <w:tc>
          <w:tcPr>
            <w:tcW w:w="6520" w:type="dxa"/>
            <w:tcBorders>
              <w:top w:val="single" w:sz="8" w:space="0" w:color="000000"/>
              <w:left w:val="single" w:sz="4" w:space="0" w:color="auto"/>
              <w:bottom w:val="nil"/>
              <w:right w:val="single" w:sz="8" w:space="0" w:color="000000"/>
            </w:tcBorders>
            <w:shd w:val="clear" w:color="auto" w:fill="auto"/>
            <w:vAlign w:val="center"/>
            <w:hideMark/>
          </w:tcPr>
          <w:p w14:paraId="327012D8" w14:textId="77777777" w:rsidR="00EA4F9D" w:rsidRPr="00EA4F9D" w:rsidRDefault="00EA4F9D" w:rsidP="00EA4F9D">
            <w:pPr>
              <w:spacing w:after="0" w:line="240" w:lineRule="auto"/>
              <w:rPr>
                <w:rFonts w:ascii="Calibri" w:eastAsia="Times New Roman" w:hAnsi="Calibri" w:cs="Calibri"/>
                <w:i/>
                <w:iCs/>
                <w:color w:val="000000"/>
                <w:lang w:eastAsia="nl-NL"/>
              </w:rPr>
            </w:pPr>
            <w:r w:rsidRPr="00EA4F9D">
              <w:rPr>
                <w:rFonts w:ascii="Calibri" w:eastAsia="Times New Roman" w:hAnsi="Calibri" w:cs="Calibri"/>
                <w:i/>
                <w:iCs/>
                <w:color w:val="000000"/>
                <w:lang w:eastAsia="nl-NL"/>
              </w:rPr>
              <w:t>Deelresultaten</w:t>
            </w:r>
          </w:p>
        </w:tc>
      </w:tr>
      <w:tr w:rsidR="00EA4F9D" w:rsidRPr="00EA4F9D" w14:paraId="0FA8C1C6" w14:textId="77777777" w:rsidTr="002833C9">
        <w:trPr>
          <w:trHeight w:val="1213"/>
        </w:trPr>
        <w:tc>
          <w:tcPr>
            <w:tcW w:w="7023" w:type="dxa"/>
            <w:tcBorders>
              <w:top w:val="single" w:sz="4" w:space="0" w:color="auto"/>
              <w:left w:val="single" w:sz="4" w:space="0" w:color="auto"/>
              <w:bottom w:val="single" w:sz="4" w:space="0" w:color="auto"/>
              <w:right w:val="single" w:sz="4" w:space="0" w:color="auto"/>
            </w:tcBorders>
            <w:shd w:val="clear" w:color="000000" w:fill="A9D08E"/>
            <w:hideMark/>
          </w:tcPr>
          <w:p w14:paraId="33B2A95B" w14:textId="3A974104"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xml:space="preserve">Voldoende casussen die vanuit de eerste lijn worden afgeschaald naar de sociale basis worden door </w:t>
            </w:r>
            <w:r w:rsidR="003F2A1C">
              <w:rPr>
                <w:rFonts w:ascii="Calibri" w:eastAsia="Times New Roman" w:hAnsi="Calibri" w:cs="Calibri"/>
                <w:color w:val="000000"/>
                <w:lang w:eastAsia="nl-NL"/>
              </w:rPr>
              <w:t>Veens Welzijn</w:t>
            </w:r>
            <w:r w:rsidRPr="00EA4F9D">
              <w:rPr>
                <w:rFonts w:ascii="Calibri" w:eastAsia="Times New Roman" w:hAnsi="Calibri" w:cs="Calibri"/>
                <w:color w:val="000000"/>
                <w:lang w:eastAsia="nl-NL"/>
              </w:rPr>
              <w:t xml:space="preserve"> en daarachter het netwerk van buurtbewoners, opgepakt.</w:t>
            </w:r>
          </w:p>
        </w:tc>
        <w:tc>
          <w:tcPr>
            <w:tcW w:w="6520" w:type="dxa"/>
            <w:tcBorders>
              <w:top w:val="single" w:sz="4" w:space="0" w:color="auto"/>
              <w:left w:val="nil"/>
              <w:bottom w:val="single" w:sz="4" w:space="0" w:color="auto"/>
              <w:right w:val="single" w:sz="4" w:space="0" w:color="auto"/>
            </w:tcBorders>
            <w:shd w:val="clear" w:color="000000" w:fill="F4B084"/>
            <w:hideMark/>
          </w:tcPr>
          <w:p w14:paraId="6817E0FF"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xml:space="preserve">Veens Welzijn voert in 2022 de pilot 'Welzijn op recept' uit vanuit gezondheidscentrum de Appelvink. In Q3 wordt een evaluatie aangeleverd op basis waarvan besloten kan worden hoe de toekomst van Welzijn op recept </w:t>
            </w:r>
            <w:proofErr w:type="gramStart"/>
            <w:r w:rsidRPr="00EA4F9D">
              <w:rPr>
                <w:rFonts w:ascii="Calibri" w:eastAsia="Times New Roman" w:hAnsi="Calibri" w:cs="Calibri"/>
                <w:color w:val="000000"/>
                <w:lang w:eastAsia="nl-NL"/>
              </w:rPr>
              <w:t>er uit</w:t>
            </w:r>
            <w:proofErr w:type="gramEnd"/>
            <w:r w:rsidRPr="00EA4F9D">
              <w:rPr>
                <w:rFonts w:ascii="Calibri" w:eastAsia="Times New Roman" w:hAnsi="Calibri" w:cs="Calibri"/>
                <w:color w:val="000000"/>
                <w:lang w:eastAsia="nl-NL"/>
              </w:rPr>
              <w:t xml:space="preserve"> kan komen te zien. </w:t>
            </w:r>
          </w:p>
        </w:tc>
      </w:tr>
      <w:tr w:rsidR="00EA4F9D" w:rsidRPr="00EA4F9D" w14:paraId="2084460F" w14:textId="77777777" w:rsidTr="002833C9">
        <w:trPr>
          <w:trHeight w:val="330"/>
        </w:trPr>
        <w:tc>
          <w:tcPr>
            <w:tcW w:w="7023" w:type="dxa"/>
            <w:tcBorders>
              <w:top w:val="single" w:sz="4" w:space="0" w:color="auto"/>
              <w:left w:val="single" w:sz="4" w:space="0" w:color="auto"/>
              <w:bottom w:val="single" w:sz="4" w:space="0" w:color="auto"/>
              <w:right w:val="single" w:sz="4" w:space="0" w:color="auto"/>
            </w:tcBorders>
            <w:shd w:val="clear" w:color="auto" w:fill="auto"/>
            <w:hideMark/>
          </w:tcPr>
          <w:p w14:paraId="581E92BC"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520" w:type="dxa"/>
            <w:tcBorders>
              <w:top w:val="nil"/>
              <w:left w:val="nil"/>
              <w:bottom w:val="single" w:sz="4" w:space="0" w:color="auto"/>
              <w:right w:val="single" w:sz="4" w:space="0" w:color="auto"/>
            </w:tcBorders>
            <w:shd w:val="clear" w:color="000000" w:fill="A9D08E"/>
            <w:hideMark/>
          </w:tcPr>
          <w:p w14:paraId="27F00CEA"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Veens Welzijn heeft buurtbewoners naar activiteiten geleid.</w:t>
            </w:r>
          </w:p>
        </w:tc>
      </w:tr>
      <w:tr w:rsidR="00EA4F9D" w:rsidRPr="00EA4F9D" w14:paraId="3913C506" w14:textId="77777777" w:rsidTr="002833C9">
        <w:trPr>
          <w:trHeight w:val="675"/>
        </w:trPr>
        <w:tc>
          <w:tcPr>
            <w:tcW w:w="7023" w:type="dxa"/>
            <w:tcBorders>
              <w:top w:val="single" w:sz="4" w:space="0" w:color="auto"/>
              <w:left w:val="single" w:sz="4" w:space="0" w:color="auto"/>
              <w:bottom w:val="single" w:sz="4" w:space="0" w:color="auto"/>
              <w:right w:val="single" w:sz="4" w:space="0" w:color="auto"/>
            </w:tcBorders>
            <w:shd w:val="clear" w:color="auto" w:fill="auto"/>
            <w:hideMark/>
          </w:tcPr>
          <w:p w14:paraId="0D806B91"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520" w:type="dxa"/>
            <w:tcBorders>
              <w:top w:val="nil"/>
              <w:left w:val="nil"/>
              <w:bottom w:val="single" w:sz="4" w:space="0" w:color="auto"/>
              <w:right w:val="single" w:sz="4" w:space="0" w:color="auto"/>
            </w:tcBorders>
            <w:shd w:val="clear" w:color="000000" w:fill="A9D08E"/>
            <w:hideMark/>
          </w:tcPr>
          <w:p w14:paraId="12AB6369"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Veens Welzijn heeft buurtbewoners ondersteund naar de juiste netwerken die in de buurt aanwezig zijn.</w:t>
            </w:r>
          </w:p>
        </w:tc>
      </w:tr>
      <w:tr w:rsidR="00EA4F9D" w:rsidRPr="00EA4F9D" w14:paraId="21932EEE" w14:textId="77777777" w:rsidTr="002833C9">
        <w:trPr>
          <w:trHeight w:val="675"/>
        </w:trPr>
        <w:tc>
          <w:tcPr>
            <w:tcW w:w="7023" w:type="dxa"/>
            <w:tcBorders>
              <w:top w:val="single" w:sz="4" w:space="0" w:color="auto"/>
              <w:left w:val="single" w:sz="4" w:space="0" w:color="auto"/>
              <w:bottom w:val="single" w:sz="4" w:space="0" w:color="auto"/>
              <w:right w:val="single" w:sz="4" w:space="0" w:color="auto"/>
            </w:tcBorders>
            <w:shd w:val="clear" w:color="auto" w:fill="auto"/>
            <w:hideMark/>
          </w:tcPr>
          <w:p w14:paraId="467A4195"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520" w:type="dxa"/>
            <w:tcBorders>
              <w:top w:val="nil"/>
              <w:left w:val="nil"/>
              <w:bottom w:val="single" w:sz="4" w:space="0" w:color="auto"/>
              <w:right w:val="single" w:sz="4" w:space="0" w:color="auto"/>
            </w:tcBorders>
            <w:shd w:val="clear" w:color="000000" w:fill="A9D08E"/>
            <w:hideMark/>
          </w:tcPr>
          <w:p w14:paraId="5B32D921"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Veens Welzijn heeft buurtbewoners ondersteund in het verkrijgen van een eigen netwerk.</w:t>
            </w:r>
          </w:p>
        </w:tc>
      </w:tr>
    </w:tbl>
    <w:p w14:paraId="37FCAC3C" w14:textId="77777777" w:rsidR="00D416A1" w:rsidRDefault="00D416A1" w:rsidP="00AD4E40">
      <w:pPr>
        <w:rPr>
          <w:rFonts w:ascii="Calibri" w:eastAsia="Times New Roman" w:hAnsi="Calibri" w:cs="Calibri"/>
          <w:b/>
          <w:bCs/>
          <w:color w:val="000000"/>
          <w:lang w:eastAsia="nl-NL"/>
        </w:rPr>
      </w:pPr>
    </w:p>
    <w:p w14:paraId="1797180C" w14:textId="748BF32B" w:rsidR="00EA4F9D" w:rsidRDefault="00D416A1" w:rsidP="00AD4E40">
      <w:r w:rsidRPr="00EA4F9D">
        <w:rPr>
          <w:rFonts w:ascii="Calibri" w:eastAsia="Times New Roman" w:hAnsi="Calibri" w:cs="Calibri"/>
          <w:b/>
          <w:bCs/>
          <w:color w:val="000000"/>
          <w:lang w:eastAsia="nl-NL"/>
        </w:rPr>
        <w:t>Basistaak 5: Veens Welzijn organiseert en bemenst de Voordeur (vanaf 2022 Voorlichting en informatie Punt (</w:t>
      </w:r>
      <w:proofErr w:type="gramStart"/>
      <w:r w:rsidRPr="00EA4F9D">
        <w:rPr>
          <w:rFonts w:ascii="Calibri" w:eastAsia="Times New Roman" w:hAnsi="Calibri" w:cs="Calibri"/>
          <w:b/>
          <w:bCs/>
          <w:color w:val="000000"/>
          <w:lang w:eastAsia="nl-NL"/>
        </w:rPr>
        <w:t>VIP</w:t>
      </w:r>
      <w:proofErr w:type="gramEnd"/>
      <w:r w:rsidRPr="00EA4F9D">
        <w:rPr>
          <w:rFonts w:ascii="Calibri" w:eastAsia="Times New Roman" w:hAnsi="Calibri" w:cs="Calibri"/>
          <w:b/>
          <w:bCs/>
          <w:color w:val="000000"/>
          <w:lang w:eastAsia="nl-NL"/>
        </w:rPr>
        <w:t>).</w:t>
      </w:r>
    </w:p>
    <w:tbl>
      <w:tblPr>
        <w:tblW w:w="13516" w:type="dxa"/>
        <w:tblInd w:w="60" w:type="dxa"/>
        <w:tblCellMar>
          <w:left w:w="70" w:type="dxa"/>
          <w:right w:w="70" w:type="dxa"/>
        </w:tblCellMar>
        <w:tblLook w:val="04A0" w:firstRow="1" w:lastRow="0" w:firstColumn="1" w:lastColumn="0" w:noHBand="0" w:noVBand="1"/>
      </w:tblPr>
      <w:tblGrid>
        <w:gridCol w:w="7018"/>
        <w:gridCol w:w="6498"/>
      </w:tblGrid>
      <w:tr w:rsidR="00EA4F9D" w:rsidRPr="00EA4F9D" w14:paraId="3C2C9839" w14:textId="77777777" w:rsidTr="002833C9">
        <w:trPr>
          <w:trHeight w:val="300"/>
        </w:trPr>
        <w:tc>
          <w:tcPr>
            <w:tcW w:w="7018" w:type="dxa"/>
            <w:tcBorders>
              <w:top w:val="single" w:sz="8" w:space="0" w:color="000000"/>
              <w:left w:val="single" w:sz="8" w:space="0" w:color="000000"/>
              <w:bottom w:val="nil"/>
              <w:right w:val="single" w:sz="8" w:space="0" w:color="000000"/>
            </w:tcBorders>
            <w:shd w:val="clear" w:color="auto" w:fill="auto"/>
            <w:hideMark/>
          </w:tcPr>
          <w:p w14:paraId="2E8148A6" w14:textId="77777777" w:rsidR="00EA4F9D" w:rsidRPr="00EA4F9D" w:rsidRDefault="00EA4F9D" w:rsidP="00EA4F9D">
            <w:pPr>
              <w:spacing w:after="0" w:line="240" w:lineRule="auto"/>
              <w:rPr>
                <w:rFonts w:ascii="Calibri" w:eastAsia="Times New Roman" w:hAnsi="Calibri" w:cs="Calibri"/>
                <w:i/>
                <w:iCs/>
                <w:color w:val="000000"/>
                <w:lang w:eastAsia="nl-NL"/>
              </w:rPr>
            </w:pPr>
            <w:r w:rsidRPr="00EA4F9D">
              <w:rPr>
                <w:rFonts w:ascii="Calibri" w:eastAsia="Times New Roman" w:hAnsi="Calibri" w:cs="Calibri"/>
                <w:i/>
                <w:iCs/>
                <w:color w:val="000000"/>
                <w:lang w:eastAsia="nl-NL"/>
              </w:rPr>
              <w:lastRenderedPageBreak/>
              <w:t>Resultaat</w:t>
            </w:r>
          </w:p>
        </w:tc>
        <w:tc>
          <w:tcPr>
            <w:tcW w:w="6498" w:type="dxa"/>
            <w:tcBorders>
              <w:top w:val="single" w:sz="8" w:space="0" w:color="000000"/>
              <w:left w:val="nil"/>
              <w:bottom w:val="nil"/>
              <w:right w:val="single" w:sz="8" w:space="0" w:color="000000"/>
            </w:tcBorders>
            <w:shd w:val="clear" w:color="auto" w:fill="auto"/>
            <w:hideMark/>
          </w:tcPr>
          <w:p w14:paraId="30CCCEF7" w14:textId="77777777" w:rsidR="00EA4F9D" w:rsidRPr="00EA4F9D" w:rsidRDefault="00EA4F9D" w:rsidP="00EA4F9D">
            <w:pPr>
              <w:spacing w:after="0" w:line="240" w:lineRule="auto"/>
              <w:rPr>
                <w:rFonts w:ascii="Calibri" w:eastAsia="Times New Roman" w:hAnsi="Calibri" w:cs="Calibri"/>
                <w:i/>
                <w:iCs/>
                <w:color w:val="000000"/>
                <w:lang w:eastAsia="nl-NL"/>
              </w:rPr>
            </w:pPr>
            <w:r w:rsidRPr="00EA4F9D">
              <w:rPr>
                <w:rFonts w:ascii="Calibri" w:eastAsia="Times New Roman" w:hAnsi="Calibri" w:cs="Calibri"/>
                <w:i/>
                <w:iCs/>
                <w:color w:val="000000"/>
                <w:lang w:eastAsia="nl-NL"/>
              </w:rPr>
              <w:t>Deelresultaten</w:t>
            </w:r>
          </w:p>
        </w:tc>
      </w:tr>
      <w:tr w:rsidR="00EA4F9D" w:rsidRPr="00EA4F9D" w14:paraId="14DE7372" w14:textId="77777777" w:rsidTr="002833C9">
        <w:trPr>
          <w:trHeight w:val="919"/>
        </w:trPr>
        <w:tc>
          <w:tcPr>
            <w:tcW w:w="7018" w:type="dxa"/>
            <w:tcBorders>
              <w:top w:val="single" w:sz="4" w:space="0" w:color="auto"/>
              <w:left w:val="single" w:sz="4" w:space="0" w:color="auto"/>
              <w:bottom w:val="single" w:sz="4" w:space="0" w:color="auto"/>
              <w:right w:val="single" w:sz="4" w:space="0" w:color="auto"/>
            </w:tcBorders>
            <w:shd w:val="clear" w:color="000000" w:fill="F4B084"/>
            <w:hideMark/>
          </w:tcPr>
          <w:p w14:paraId="15D888EB"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xml:space="preserve">Elke wijk heeft een </w:t>
            </w:r>
            <w:proofErr w:type="gramStart"/>
            <w:r w:rsidRPr="00EA4F9D">
              <w:rPr>
                <w:rFonts w:ascii="Calibri" w:eastAsia="Times New Roman" w:hAnsi="Calibri" w:cs="Calibri"/>
                <w:color w:val="000000"/>
                <w:lang w:eastAsia="nl-NL"/>
              </w:rPr>
              <w:t>VIP</w:t>
            </w:r>
            <w:proofErr w:type="gramEnd"/>
            <w:r w:rsidRPr="00EA4F9D">
              <w:rPr>
                <w:rFonts w:ascii="Calibri" w:eastAsia="Times New Roman" w:hAnsi="Calibri" w:cs="Calibri"/>
                <w:color w:val="000000"/>
                <w:lang w:eastAsia="nl-NL"/>
              </w:rPr>
              <w:t xml:space="preserve"> gesitueerd op een logische plek in de wijk. De VIP is per mail, telefonisch minimaal 4 uur per dag bereikbaar en fysiek een dagdeel per week per wijk bereikbaar voor inwoners.</w:t>
            </w:r>
          </w:p>
        </w:tc>
        <w:tc>
          <w:tcPr>
            <w:tcW w:w="6498" w:type="dxa"/>
            <w:tcBorders>
              <w:top w:val="single" w:sz="4" w:space="0" w:color="auto"/>
              <w:left w:val="nil"/>
              <w:bottom w:val="single" w:sz="4" w:space="0" w:color="auto"/>
              <w:right w:val="single" w:sz="4" w:space="0" w:color="auto"/>
            </w:tcBorders>
            <w:shd w:val="clear" w:color="000000" w:fill="F4B084"/>
            <w:hideMark/>
          </w:tcPr>
          <w:p w14:paraId="2F095A6A" w14:textId="7777777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 xml:space="preserve">Veens Welzijn komt in Q2 met een uitwerkt plan over het functioneren en het toekomstbeeld van de </w:t>
            </w:r>
            <w:proofErr w:type="spellStart"/>
            <w:r w:rsidRPr="00EA4F9D">
              <w:rPr>
                <w:rFonts w:ascii="Calibri" w:eastAsia="Times New Roman" w:hAnsi="Calibri" w:cs="Calibri"/>
                <w:color w:val="000000"/>
                <w:lang w:eastAsia="nl-NL"/>
              </w:rPr>
              <w:t>VIP's</w:t>
            </w:r>
            <w:proofErr w:type="spellEnd"/>
            <w:r w:rsidRPr="00EA4F9D">
              <w:rPr>
                <w:rFonts w:ascii="Calibri" w:eastAsia="Times New Roman" w:hAnsi="Calibri" w:cs="Calibri"/>
                <w:color w:val="000000"/>
                <w:lang w:eastAsia="nl-NL"/>
              </w:rPr>
              <w:t>. De VIP in het gemeentehuis krijgt speciale aandacht mede vanwege de samenwerking binnen de Toegang.</w:t>
            </w:r>
          </w:p>
        </w:tc>
      </w:tr>
      <w:tr w:rsidR="00EA4F9D" w:rsidRPr="00EA4F9D" w14:paraId="045B3921" w14:textId="77777777" w:rsidTr="002833C9">
        <w:trPr>
          <w:trHeight w:val="630"/>
        </w:trPr>
        <w:tc>
          <w:tcPr>
            <w:tcW w:w="7018" w:type="dxa"/>
            <w:tcBorders>
              <w:top w:val="nil"/>
              <w:left w:val="single" w:sz="4" w:space="0" w:color="auto"/>
              <w:bottom w:val="single" w:sz="4" w:space="0" w:color="auto"/>
              <w:right w:val="single" w:sz="4" w:space="0" w:color="auto"/>
            </w:tcBorders>
            <w:shd w:val="clear" w:color="auto" w:fill="auto"/>
            <w:hideMark/>
          </w:tcPr>
          <w:p w14:paraId="34FF9536"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498" w:type="dxa"/>
            <w:tcBorders>
              <w:top w:val="nil"/>
              <w:left w:val="nil"/>
              <w:bottom w:val="single" w:sz="4" w:space="0" w:color="auto"/>
              <w:right w:val="single" w:sz="4" w:space="0" w:color="auto"/>
            </w:tcBorders>
            <w:shd w:val="clear" w:color="000000" w:fill="F4B084"/>
            <w:hideMark/>
          </w:tcPr>
          <w:p w14:paraId="4C0C0651" w14:textId="77777777" w:rsidR="00EA4F9D" w:rsidRPr="00EA4F9D" w:rsidRDefault="00EA4F9D" w:rsidP="00EA4F9D">
            <w:pPr>
              <w:spacing w:after="0" w:line="240" w:lineRule="auto"/>
              <w:rPr>
                <w:rFonts w:ascii="Calibri" w:eastAsia="Times New Roman" w:hAnsi="Calibri" w:cs="Calibri"/>
                <w:color w:val="000000"/>
                <w:lang w:eastAsia="nl-NL"/>
              </w:rPr>
            </w:pPr>
            <w:proofErr w:type="gramStart"/>
            <w:r w:rsidRPr="00EA4F9D">
              <w:rPr>
                <w:rFonts w:ascii="Calibri" w:eastAsia="Times New Roman" w:hAnsi="Calibri" w:cs="Calibri"/>
                <w:color w:val="000000"/>
                <w:lang w:eastAsia="nl-NL"/>
              </w:rPr>
              <w:t>VIP</w:t>
            </w:r>
            <w:proofErr w:type="gramEnd"/>
            <w:r w:rsidRPr="00EA4F9D">
              <w:rPr>
                <w:rFonts w:ascii="Calibri" w:eastAsia="Times New Roman" w:hAnsi="Calibri" w:cs="Calibri"/>
                <w:color w:val="000000"/>
                <w:lang w:eastAsia="nl-NL"/>
              </w:rPr>
              <w:t xml:space="preserve"> werkt samen met het initiatievenloket op de afgesproken locaties en de openingstijden zijn gelijktijdig. </w:t>
            </w:r>
          </w:p>
        </w:tc>
      </w:tr>
      <w:tr w:rsidR="00EA4F9D" w:rsidRPr="00EA4F9D" w14:paraId="60F42970" w14:textId="77777777" w:rsidTr="002833C9">
        <w:trPr>
          <w:trHeight w:val="630"/>
        </w:trPr>
        <w:tc>
          <w:tcPr>
            <w:tcW w:w="7018" w:type="dxa"/>
            <w:tcBorders>
              <w:top w:val="nil"/>
              <w:left w:val="single" w:sz="4" w:space="0" w:color="auto"/>
              <w:bottom w:val="single" w:sz="4" w:space="0" w:color="auto"/>
              <w:right w:val="single" w:sz="4" w:space="0" w:color="auto"/>
            </w:tcBorders>
            <w:shd w:val="clear" w:color="auto" w:fill="auto"/>
            <w:hideMark/>
          </w:tcPr>
          <w:p w14:paraId="3AAB6973"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498" w:type="dxa"/>
            <w:tcBorders>
              <w:top w:val="nil"/>
              <w:left w:val="nil"/>
              <w:bottom w:val="single" w:sz="4" w:space="0" w:color="auto"/>
              <w:right w:val="single" w:sz="4" w:space="0" w:color="auto"/>
            </w:tcBorders>
            <w:shd w:val="clear" w:color="000000" w:fill="F4B084"/>
            <w:hideMark/>
          </w:tcPr>
          <w:p w14:paraId="5CF93F09" w14:textId="77777777" w:rsidR="00EA4F9D" w:rsidRPr="00EA4F9D" w:rsidRDefault="00EA4F9D" w:rsidP="00EA4F9D">
            <w:pPr>
              <w:spacing w:after="0" w:line="240" w:lineRule="auto"/>
              <w:rPr>
                <w:rFonts w:ascii="Calibri" w:eastAsia="Times New Roman" w:hAnsi="Calibri" w:cs="Calibri"/>
                <w:color w:val="000000"/>
                <w:lang w:eastAsia="nl-NL"/>
              </w:rPr>
            </w:pPr>
            <w:proofErr w:type="gramStart"/>
            <w:r w:rsidRPr="00EA4F9D">
              <w:rPr>
                <w:rFonts w:ascii="Calibri" w:eastAsia="Times New Roman" w:hAnsi="Calibri" w:cs="Calibri"/>
                <w:color w:val="000000"/>
                <w:lang w:eastAsia="nl-NL"/>
              </w:rPr>
              <w:t>VIP</w:t>
            </w:r>
            <w:proofErr w:type="gramEnd"/>
            <w:r w:rsidRPr="00EA4F9D">
              <w:rPr>
                <w:rFonts w:ascii="Calibri" w:eastAsia="Times New Roman" w:hAnsi="Calibri" w:cs="Calibri"/>
                <w:color w:val="000000"/>
                <w:lang w:eastAsia="nl-NL"/>
              </w:rPr>
              <w:t xml:space="preserve"> is laagdrempelig toegankelijk voor inwoners op de afgesproken locaties. </w:t>
            </w:r>
          </w:p>
        </w:tc>
      </w:tr>
      <w:tr w:rsidR="00EA4F9D" w:rsidRPr="00EA4F9D" w14:paraId="48345E76" w14:textId="77777777" w:rsidTr="002833C9">
        <w:trPr>
          <w:trHeight w:val="965"/>
        </w:trPr>
        <w:tc>
          <w:tcPr>
            <w:tcW w:w="7018" w:type="dxa"/>
            <w:tcBorders>
              <w:top w:val="nil"/>
              <w:left w:val="single" w:sz="4" w:space="0" w:color="auto"/>
              <w:bottom w:val="single" w:sz="4" w:space="0" w:color="auto"/>
              <w:right w:val="single" w:sz="4" w:space="0" w:color="auto"/>
            </w:tcBorders>
            <w:shd w:val="clear" w:color="auto" w:fill="auto"/>
            <w:hideMark/>
          </w:tcPr>
          <w:p w14:paraId="11E6A07B" w14:textId="77777777" w:rsidR="00EA4F9D" w:rsidRPr="00EA4F9D" w:rsidRDefault="00EA4F9D" w:rsidP="00EA4F9D">
            <w:pPr>
              <w:spacing w:after="0" w:line="240" w:lineRule="auto"/>
              <w:rPr>
                <w:rFonts w:ascii="Times New Roman" w:eastAsia="Times New Roman" w:hAnsi="Times New Roman" w:cs="Times New Roman"/>
                <w:color w:val="000000"/>
                <w:lang w:eastAsia="nl-NL"/>
              </w:rPr>
            </w:pPr>
            <w:r w:rsidRPr="00EA4F9D">
              <w:rPr>
                <w:rFonts w:ascii="Times New Roman" w:eastAsia="Times New Roman" w:hAnsi="Times New Roman" w:cs="Times New Roman"/>
                <w:color w:val="000000"/>
                <w:lang w:eastAsia="nl-NL"/>
              </w:rPr>
              <w:t> </w:t>
            </w:r>
          </w:p>
        </w:tc>
        <w:tc>
          <w:tcPr>
            <w:tcW w:w="6498" w:type="dxa"/>
            <w:tcBorders>
              <w:top w:val="nil"/>
              <w:left w:val="nil"/>
              <w:bottom w:val="single" w:sz="4" w:space="0" w:color="auto"/>
              <w:right w:val="single" w:sz="4" w:space="0" w:color="auto"/>
            </w:tcBorders>
            <w:shd w:val="clear" w:color="000000" w:fill="F4B084"/>
            <w:hideMark/>
          </w:tcPr>
          <w:p w14:paraId="57A74CA6" w14:textId="3F09D437" w:rsidR="00EA4F9D" w:rsidRPr="00EA4F9D" w:rsidRDefault="00EA4F9D" w:rsidP="00EA4F9D">
            <w:pPr>
              <w:spacing w:after="0" w:line="240" w:lineRule="auto"/>
              <w:rPr>
                <w:rFonts w:ascii="Calibri" w:eastAsia="Times New Roman" w:hAnsi="Calibri" w:cs="Calibri"/>
                <w:color w:val="000000"/>
                <w:lang w:eastAsia="nl-NL"/>
              </w:rPr>
            </w:pPr>
            <w:r w:rsidRPr="00EA4F9D">
              <w:rPr>
                <w:rFonts w:ascii="Calibri" w:eastAsia="Times New Roman" w:hAnsi="Calibri" w:cs="Calibri"/>
                <w:color w:val="000000"/>
                <w:lang w:eastAsia="nl-NL"/>
              </w:rPr>
              <w:t>De VIP is bemenst door getrainde vrijwilligers die hierdoor goede vraag</w:t>
            </w:r>
            <w:r w:rsidR="00865F9B">
              <w:rPr>
                <w:rFonts w:ascii="Calibri" w:eastAsia="Times New Roman" w:hAnsi="Calibri" w:cs="Calibri"/>
                <w:color w:val="000000"/>
                <w:lang w:eastAsia="nl-NL"/>
              </w:rPr>
              <w:t>ver</w:t>
            </w:r>
            <w:r w:rsidRPr="00EA4F9D">
              <w:rPr>
                <w:rFonts w:ascii="Calibri" w:eastAsia="Times New Roman" w:hAnsi="Calibri" w:cs="Calibri"/>
                <w:color w:val="000000"/>
                <w:lang w:eastAsia="nl-NL"/>
              </w:rPr>
              <w:t xml:space="preserve">heldering kunnen uitvoeren en worden ondersteund door wijkcoaches. Wijkmanagers zijn ook aanwezig ter ondersteuning. </w:t>
            </w:r>
          </w:p>
        </w:tc>
      </w:tr>
    </w:tbl>
    <w:p w14:paraId="6B51F37E" w14:textId="77777777" w:rsidR="00A07C5A" w:rsidRDefault="00A07C5A" w:rsidP="00AD4E40">
      <w:pPr>
        <w:rPr>
          <w:rFonts w:ascii="Calibri" w:eastAsia="Times New Roman" w:hAnsi="Calibri" w:cs="Calibri"/>
          <w:b/>
          <w:bCs/>
          <w:color w:val="000000"/>
          <w:lang w:eastAsia="nl-NL"/>
        </w:rPr>
      </w:pPr>
    </w:p>
    <w:p w14:paraId="046C847F" w14:textId="28D71D8B" w:rsidR="0091486B" w:rsidRDefault="00D416A1" w:rsidP="00AD4E40">
      <w:r w:rsidRPr="0091486B">
        <w:rPr>
          <w:rFonts w:ascii="Calibri" w:eastAsia="Times New Roman" w:hAnsi="Calibri" w:cs="Calibri"/>
          <w:b/>
          <w:bCs/>
          <w:color w:val="000000"/>
          <w:lang w:eastAsia="nl-NL"/>
        </w:rPr>
        <w:t xml:space="preserve">Basistaak 6: </w:t>
      </w:r>
      <w:r w:rsidR="003F2A1C">
        <w:rPr>
          <w:rFonts w:ascii="Calibri" w:eastAsia="Times New Roman" w:hAnsi="Calibri" w:cs="Calibri"/>
          <w:b/>
          <w:bCs/>
          <w:color w:val="000000"/>
          <w:lang w:eastAsia="nl-NL"/>
        </w:rPr>
        <w:t>Ook</w:t>
      </w:r>
      <w:r w:rsidRPr="0091486B">
        <w:rPr>
          <w:rFonts w:ascii="Calibri" w:eastAsia="Times New Roman" w:hAnsi="Calibri" w:cs="Calibri"/>
          <w:b/>
          <w:bCs/>
          <w:color w:val="000000"/>
          <w:lang w:eastAsia="nl-NL"/>
        </w:rPr>
        <w:t xml:space="preserve"> in 2022 voert </w:t>
      </w:r>
      <w:r w:rsidR="003F2A1C">
        <w:rPr>
          <w:rFonts w:ascii="Calibri" w:eastAsia="Times New Roman" w:hAnsi="Calibri" w:cs="Calibri"/>
          <w:b/>
          <w:bCs/>
          <w:color w:val="000000"/>
          <w:lang w:eastAsia="nl-NL"/>
        </w:rPr>
        <w:t>Veens Welzijn</w:t>
      </w:r>
      <w:r w:rsidRPr="0091486B">
        <w:rPr>
          <w:rFonts w:ascii="Calibri" w:eastAsia="Times New Roman" w:hAnsi="Calibri" w:cs="Calibri"/>
          <w:b/>
          <w:bCs/>
          <w:color w:val="000000"/>
          <w:lang w:eastAsia="nl-NL"/>
        </w:rPr>
        <w:t xml:space="preserve"> de taken buurtbemiddeling en buurtouders als extra taak uit.</w:t>
      </w:r>
    </w:p>
    <w:tbl>
      <w:tblPr>
        <w:tblW w:w="13191" w:type="dxa"/>
        <w:tblInd w:w="60" w:type="dxa"/>
        <w:tblCellMar>
          <w:left w:w="70" w:type="dxa"/>
          <w:right w:w="70" w:type="dxa"/>
        </w:tblCellMar>
        <w:tblLook w:val="04A0" w:firstRow="1" w:lastRow="0" w:firstColumn="1" w:lastColumn="0" w:noHBand="0" w:noVBand="1"/>
      </w:tblPr>
      <w:tblGrid>
        <w:gridCol w:w="6940"/>
        <w:gridCol w:w="6251"/>
      </w:tblGrid>
      <w:tr w:rsidR="0091486B" w:rsidRPr="0091486B" w14:paraId="050AB7B6" w14:textId="77777777" w:rsidTr="00D416A1">
        <w:trPr>
          <w:trHeight w:val="300"/>
        </w:trPr>
        <w:tc>
          <w:tcPr>
            <w:tcW w:w="6940" w:type="dxa"/>
            <w:tcBorders>
              <w:top w:val="single" w:sz="8" w:space="0" w:color="000000"/>
              <w:left w:val="single" w:sz="8" w:space="0" w:color="000000"/>
              <w:bottom w:val="nil"/>
              <w:right w:val="single" w:sz="8" w:space="0" w:color="000000"/>
            </w:tcBorders>
            <w:shd w:val="clear" w:color="auto" w:fill="auto"/>
            <w:hideMark/>
          </w:tcPr>
          <w:p w14:paraId="7A4D72C3" w14:textId="77777777" w:rsidR="0091486B" w:rsidRPr="0091486B" w:rsidRDefault="0091486B" w:rsidP="0091486B">
            <w:pPr>
              <w:spacing w:after="0" w:line="240" w:lineRule="auto"/>
              <w:rPr>
                <w:rFonts w:ascii="Calibri" w:eastAsia="Times New Roman" w:hAnsi="Calibri" w:cs="Calibri"/>
                <w:i/>
                <w:iCs/>
                <w:color w:val="000000"/>
                <w:lang w:eastAsia="nl-NL"/>
              </w:rPr>
            </w:pPr>
            <w:r w:rsidRPr="0091486B">
              <w:rPr>
                <w:rFonts w:ascii="Calibri" w:eastAsia="Times New Roman" w:hAnsi="Calibri" w:cs="Calibri"/>
                <w:i/>
                <w:iCs/>
                <w:color w:val="000000"/>
                <w:lang w:eastAsia="nl-NL"/>
              </w:rPr>
              <w:t>Resultaat</w:t>
            </w:r>
          </w:p>
        </w:tc>
        <w:tc>
          <w:tcPr>
            <w:tcW w:w="6251" w:type="dxa"/>
            <w:tcBorders>
              <w:top w:val="single" w:sz="8" w:space="0" w:color="000000"/>
              <w:left w:val="nil"/>
              <w:bottom w:val="nil"/>
              <w:right w:val="single" w:sz="8" w:space="0" w:color="000000"/>
            </w:tcBorders>
            <w:shd w:val="clear" w:color="auto" w:fill="auto"/>
            <w:hideMark/>
          </w:tcPr>
          <w:p w14:paraId="083893D6" w14:textId="77777777" w:rsidR="0091486B" w:rsidRPr="0091486B" w:rsidRDefault="0091486B" w:rsidP="0091486B">
            <w:pPr>
              <w:spacing w:after="0" w:line="240" w:lineRule="auto"/>
              <w:rPr>
                <w:rFonts w:ascii="Calibri" w:eastAsia="Times New Roman" w:hAnsi="Calibri" w:cs="Calibri"/>
                <w:i/>
                <w:iCs/>
                <w:color w:val="000000"/>
                <w:lang w:eastAsia="nl-NL"/>
              </w:rPr>
            </w:pPr>
            <w:r w:rsidRPr="0091486B">
              <w:rPr>
                <w:rFonts w:ascii="Calibri" w:eastAsia="Times New Roman" w:hAnsi="Calibri" w:cs="Calibri"/>
                <w:i/>
                <w:iCs/>
                <w:color w:val="000000"/>
                <w:lang w:eastAsia="nl-NL"/>
              </w:rPr>
              <w:t>Deelresultaten</w:t>
            </w:r>
          </w:p>
        </w:tc>
      </w:tr>
      <w:tr w:rsidR="0091486B" w:rsidRPr="0091486B" w14:paraId="63AF255E" w14:textId="77777777" w:rsidTr="00D416A1">
        <w:trPr>
          <w:trHeight w:val="873"/>
        </w:trPr>
        <w:tc>
          <w:tcPr>
            <w:tcW w:w="6940" w:type="dxa"/>
            <w:tcBorders>
              <w:top w:val="single" w:sz="4" w:space="0" w:color="auto"/>
              <w:left w:val="single" w:sz="4" w:space="0" w:color="auto"/>
              <w:bottom w:val="single" w:sz="4" w:space="0" w:color="auto"/>
              <w:right w:val="single" w:sz="4" w:space="0" w:color="auto"/>
            </w:tcBorders>
            <w:shd w:val="clear" w:color="000000" w:fill="C6E0B4"/>
            <w:hideMark/>
          </w:tcPr>
          <w:p w14:paraId="073669CF" w14:textId="5370C4CD" w:rsidR="0091486B" w:rsidRPr="0091486B" w:rsidRDefault="003F2A1C" w:rsidP="0091486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Veens Welzijn</w:t>
            </w:r>
            <w:r w:rsidR="0091486B" w:rsidRPr="0091486B">
              <w:rPr>
                <w:rFonts w:ascii="Calibri" w:eastAsia="Times New Roman" w:hAnsi="Calibri" w:cs="Calibri"/>
                <w:color w:val="000000"/>
                <w:lang w:eastAsia="nl-NL"/>
              </w:rPr>
              <w:t xml:space="preserve"> heeft proactief gehandeld en verzoeken voor buurtbemiddeling beantwoord met de inzet van gecertificeerde vrijwilligers.</w:t>
            </w:r>
          </w:p>
        </w:tc>
        <w:tc>
          <w:tcPr>
            <w:tcW w:w="6251" w:type="dxa"/>
            <w:tcBorders>
              <w:top w:val="single" w:sz="4" w:space="0" w:color="auto"/>
              <w:left w:val="nil"/>
              <w:bottom w:val="single" w:sz="4" w:space="0" w:color="auto"/>
              <w:right w:val="single" w:sz="4" w:space="0" w:color="auto"/>
            </w:tcBorders>
            <w:shd w:val="clear" w:color="000000" w:fill="C6E0B4"/>
            <w:hideMark/>
          </w:tcPr>
          <w:p w14:paraId="4D85CF83"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Veens Welzijn heeft bij organisaties en inwoners voor bekendheid gezorgd over de mogelijkheden voor buurtbemiddeling.</w:t>
            </w:r>
          </w:p>
        </w:tc>
      </w:tr>
      <w:tr w:rsidR="0091486B" w:rsidRPr="0091486B" w14:paraId="2A9160F3" w14:textId="77777777" w:rsidTr="00D416A1">
        <w:trPr>
          <w:trHeight w:val="830"/>
        </w:trPr>
        <w:tc>
          <w:tcPr>
            <w:tcW w:w="6940" w:type="dxa"/>
            <w:tcBorders>
              <w:top w:val="nil"/>
              <w:left w:val="single" w:sz="4" w:space="0" w:color="auto"/>
              <w:bottom w:val="single" w:sz="4" w:space="0" w:color="auto"/>
              <w:right w:val="single" w:sz="4" w:space="0" w:color="auto"/>
            </w:tcBorders>
            <w:shd w:val="clear" w:color="auto" w:fill="auto"/>
            <w:hideMark/>
          </w:tcPr>
          <w:p w14:paraId="513981A8"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251" w:type="dxa"/>
            <w:tcBorders>
              <w:top w:val="nil"/>
              <w:left w:val="nil"/>
              <w:bottom w:val="single" w:sz="4" w:space="0" w:color="auto"/>
              <w:right w:val="single" w:sz="4" w:space="0" w:color="auto"/>
            </w:tcBorders>
            <w:shd w:val="clear" w:color="000000" w:fill="F4B084"/>
            <w:hideMark/>
          </w:tcPr>
          <w:p w14:paraId="262FE333"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Passend bij de vraag naar buurtbemiddeling worden vrijwilligers opgeleid, door het CCV gecertificeerd en ingezet voor buurtbemiddeling.</w:t>
            </w:r>
          </w:p>
        </w:tc>
      </w:tr>
      <w:tr w:rsidR="0091486B" w:rsidRPr="0091486B" w14:paraId="12C5B7A3" w14:textId="77777777" w:rsidTr="00D416A1">
        <w:trPr>
          <w:trHeight w:val="841"/>
        </w:trPr>
        <w:tc>
          <w:tcPr>
            <w:tcW w:w="6940" w:type="dxa"/>
            <w:tcBorders>
              <w:top w:val="nil"/>
              <w:left w:val="single" w:sz="4" w:space="0" w:color="auto"/>
              <w:bottom w:val="single" w:sz="4" w:space="0" w:color="auto"/>
              <w:right w:val="single" w:sz="4" w:space="0" w:color="auto"/>
            </w:tcBorders>
            <w:shd w:val="clear" w:color="auto" w:fill="auto"/>
            <w:hideMark/>
          </w:tcPr>
          <w:p w14:paraId="26411522"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251" w:type="dxa"/>
            <w:tcBorders>
              <w:top w:val="nil"/>
              <w:left w:val="nil"/>
              <w:bottom w:val="single" w:sz="4" w:space="0" w:color="auto"/>
              <w:right w:val="single" w:sz="4" w:space="0" w:color="auto"/>
            </w:tcBorders>
            <w:shd w:val="clear" w:color="000000" w:fill="F4B084"/>
            <w:hideMark/>
          </w:tcPr>
          <w:p w14:paraId="29D47E70"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 xml:space="preserve">Woningstichtingen, wijkteams, politie zijn geholpen bij het oplossen van burenruzies door Veens Welzijn. Daar waar nodig vindt met deze partijen afstemming plaats over de voortgang en werkwijze. </w:t>
            </w:r>
          </w:p>
        </w:tc>
      </w:tr>
      <w:tr w:rsidR="0091486B" w:rsidRPr="0091486B" w14:paraId="502E4D3F" w14:textId="77777777" w:rsidTr="00D416A1">
        <w:trPr>
          <w:trHeight w:val="705"/>
        </w:trPr>
        <w:tc>
          <w:tcPr>
            <w:tcW w:w="6940" w:type="dxa"/>
            <w:tcBorders>
              <w:top w:val="nil"/>
              <w:left w:val="single" w:sz="4" w:space="0" w:color="auto"/>
              <w:bottom w:val="single" w:sz="4" w:space="0" w:color="auto"/>
              <w:right w:val="single" w:sz="4" w:space="0" w:color="auto"/>
            </w:tcBorders>
            <w:shd w:val="clear" w:color="auto" w:fill="auto"/>
            <w:hideMark/>
          </w:tcPr>
          <w:p w14:paraId="46229B64"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251" w:type="dxa"/>
            <w:tcBorders>
              <w:top w:val="nil"/>
              <w:left w:val="nil"/>
              <w:bottom w:val="single" w:sz="4" w:space="0" w:color="auto"/>
              <w:right w:val="single" w:sz="4" w:space="0" w:color="auto"/>
            </w:tcBorders>
            <w:shd w:val="clear" w:color="000000" w:fill="F4B084"/>
            <w:hideMark/>
          </w:tcPr>
          <w:p w14:paraId="38B0277E"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 xml:space="preserve">Veens Welzijn bespreekt elk kwartaal de voortgang van buurtbemiddeling met het cluster veiligheid van de gemeente. </w:t>
            </w:r>
          </w:p>
        </w:tc>
      </w:tr>
      <w:tr w:rsidR="0091486B" w:rsidRPr="0091486B" w14:paraId="4E13DE3B" w14:textId="77777777" w:rsidTr="00D416A1">
        <w:trPr>
          <w:trHeight w:val="977"/>
        </w:trPr>
        <w:tc>
          <w:tcPr>
            <w:tcW w:w="6940" w:type="dxa"/>
            <w:tcBorders>
              <w:top w:val="nil"/>
              <w:left w:val="single" w:sz="4" w:space="0" w:color="auto"/>
              <w:bottom w:val="single" w:sz="4" w:space="0" w:color="auto"/>
              <w:right w:val="single" w:sz="4" w:space="0" w:color="auto"/>
            </w:tcBorders>
            <w:shd w:val="clear" w:color="000000" w:fill="F4B084"/>
            <w:hideMark/>
          </w:tcPr>
          <w:p w14:paraId="1B5643BA"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lastRenderedPageBreak/>
              <w:t xml:space="preserve">Veens Welzijn realiseert daar waar passend proactief inzet van buurtouders op basis van eigen inzicht en op basis van verzoeken/vragen vanuit de gemeente. </w:t>
            </w:r>
          </w:p>
        </w:tc>
        <w:tc>
          <w:tcPr>
            <w:tcW w:w="6251" w:type="dxa"/>
            <w:tcBorders>
              <w:top w:val="nil"/>
              <w:left w:val="nil"/>
              <w:bottom w:val="single" w:sz="4" w:space="0" w:color="auto"/>
              <w:right w:val="single" w:sz="4" w:space="0" w:color="auto"/>
            </w:tcBorders>
            <w:shd w:val="clear" w:color="000000" w:fill="8EA9DB"/>
            <w:hideMark/>
          </w:tcPr>
          <w:p w14:paraId="5771083E"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Veens Welzijn continueert de inzet van buurtouders op de manier zoals die in het verleden in een aantal wijken is opgezet (buurtouders 1.0 die zich vooral richt op veiligheid en handhaving)</w:t>
            </w:r>
          </w:p>
        </w:tc>
      </w:tr>
      <w:tr w:rsidR="0091486B" w:rsidRPr="0091486B" w14:paraId="5DEFE167" w14:textId="77777777" w:rsidTr="00D416A1">
        <w:trPr>
          <w:trHeight w:val="1416"/>
        </w:trPr>
        <w:tc>
          <w:tcPr>
            <w:tcW w:w="6940" w:type="dxa"/>
            <w:tcBorders>
              <w:top w:val="nil"/>
              <w:left w:val="single" w:sz="4" w:space="0" w:color="auto"/>
              <w:bottom w:val="single" w:sz="4" w:space="0" w:color="auto"/>
              <w:right w:val="single" w:sz="4" w:space="0" w:color="auto"/>
            </w:tcBorders>
            <w:shd w:val="clear" w:color="auto" w:fill="auto"/>
            <w:hideMark/>
          </w:tcPr>
          <w:p w14:paraId="6B416F8C"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251" w:type="dxa"/>
            <w:tcBorders>
              <w:top w:val="nil"/>
              <w:left w:val="nil"/>
              <w:bottom w:val="single" w:sz="4" w:space="0" w:color="auto"/>
              <w:right w:val="single" w:sz="4" w:space="0" w:color="auto"/>
            </w:tcBorders>
            <w:shd w:val="clear" w:color="000000" w:fill="8EA9DB"/>
            <w:hideMark/>
          </w:tcPr>
          <w:p w14:paraId="48614033"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 xml:space="preserve">Veens Welzijn onderzoekt door middel van een uit te voeren pilot hoe inzet van buurtouders vernieuwd en verbreed kan worden; zodanig dat buurtouders een brede, verbindende rol hebben in de wijk tussen </w:t>
            </w:r>
            <w:proofErr w:type="spellStart"/>
            <w:r w:rsidRPr="0091486B">
              <w:rPr>
                <w:rFonts w:ascii="Calibri" w:eastAsia="Times New Roman" w:hAnsi="Calibri" w:cs="Calibri"/>
                <w:color w:val="000000"/>
                <w:lang w:eastAsia="nl-NL"/>
              </w:rPr>
              <w:t>jong&amp;oud</w:t>
            </w:r>
            <w:proofErr w:type="spellEnd"/>
            <w:r w:rsidRPr="0091486B">
              <w:rPr>
                <w:rFonts w:ascii="Calibri" w:eastAsia="Times New Roman" w:hAnsi="Calibri" w:cs="Calibri"/>
                <w:color w:val="000000"/>
                <w:lang w:eastAsia="nl-NL"/>
              </w:rPr>
              <w:t xml:space="preserve"> en bijdragen aan een kansrijke omgeving voor jeugd (buurtouders 2.0)</w:t>
            </w:r>
          </w:p>
        </w:tc>
      </w:tr>
      <w:tr w:rsidR="0091486B" w:rsidRPr="0091486B" w14:paraId="39DE510C" w14:textId="77777777" w:rsidTr="00D416A1">
        <w:trPr>
          <w:trHeight w:val="930"/>
        </w:trPr>
        <w:tc>
          <w:tcPr>
            <w:tcW w:w="6940" w:type="dxa"/>
            <w:tcBorders>
              <w:top w:val="nil"/>
              <w:left w:val="single" w:sz="4" w:space="0" w:color="auto"/>
              <w:bottom w:val="single" w:sz="4" w:space="0" w:color="auto"/>
              <w:right w:val="single" w:sz="4" w:space="0" w:color="auto"/>
            </w:tcBorders>
            <w:shd w:val="clear" w:color="auto" w:fill="auto"/>
            <w:hideMark/>
          </w:tcPr>
          <w:p w14:paraId="56A7202E"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251" w:type="dxa"/>
            <w:tcBorders>
              <w:top w:val="nil"/>
              <w:left w:val="nil"/>
              <w:bottom w:val="single" w:sz="4" w:space="0" w:color="auto"/>
              <w:right w:val="single" w:sz="4" w:space="0" w:color="auto"/>
            </w:tcBorders>
            <w:shd w:val="clear" w:color="000000" w:fill="F4B084"/>
            <w:hideMark/>
          </w:tcPr>
          <w:p w14:paraId="648A76E6"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Veens Welzijn zorgt voor een poule vrijwilligers die past bij de benodigde en afgesproken inzet, met in achtneming van diversiteit zoals leeftijd, afkomst en geslacht.</w:t>
            </w:r>
          </w:p>
        </w:tc>
      </w:tr>
      <w:tr w:rsidR="0091486B" w:rsidRPr="0091486B" w14:paraId="26C1C637" w14:textId="77777777" w:rsidTr="00D416A1">
        <w:trPr>
          <w:trHeight w:val="1417"/>
        </w:trPr>
        <w:tc>
          <w:tcPr>
            <w:tcW w:w="6940" w:type="dxa"/>
            <w:tcBorders>
              <w:top w:val="nil"/>
              <w:left w:val="single" w:sz="4" w:space="0" w:color="auto"/>
              <w:bottom w:val="single" w:sz="4" w:space="0" w:color="auto"/>
              <w:right w:val="single" w:sz="4" w:space="0" w:color="auto"/>
            </w:tcBorders>
            <w:shd w:val="clear" w:color="auto" w:fill="auto"/>
            <w:hideMark/>
          </w:tcPr>
          <w:p w14:paraId="20D80E41"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251" w:type="dxa"/>
            <w:tcBorders>
              <w:top w:val="nil"/>
              <w:left w:val="nil"/>
              <w:bottom w:val="single" w:sz="4" w:space="0" w:color="auto"/>
              <w:right w:val="single" w:sz="4" w:space="0" w:color="auto"/>
            </w:tcBorders>
            <w:shd w:val="clear" w:color="000000" w:fill="8EA9DB"/>
            <w:hideMark/>
          </w:tcPr>
          <w:p w14:paraId="1BA7A5BD"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 xml:space="preserve">Op indicatie van de gemeente (voor wijkevenementen) en in overleg met partners zoals de wijkmanagers, jongerenwerk, veiligheid, woningbouw e.a. wordt gewogen en bepaald welke inzet van buurtouders mogelijk, wenselijk en aanvullend is op de brede inzet van alle partners gezamenlijk. </w:t>
            </w:r>
          </w:p>
        </w:tc>
      </w:tr>
      <w:tr w:rsidR="0091486B" w:rsidRPr="0091486B" w14:paraId="240BE8AB" w14:textId="77777777" w:rsidTr="00D416A1">
        <w:trPr>
          <w:trHeight w:val="855"/>
        </w:trPr>
        <w:tc>
          <w:tcPr>
            <w:tcW w:w="6940" w:type="dxa"/>
            <w:tcBorders>
              <w:top w:val="nil"/>
              <w:left w:val="single" w:sz="4" w:space="0" w:color="auto"/>
              <w:bottom w:val="single" w:sz="4" w:space="0" w:color="auto"/>
              <w:right w:val="single" w:sz="4" w:space="0" w:color="auto"/>
            </w:tcBorders>
            <w:shd w:val="clear" w:color="auto" w:fill="auto"/>
            <w:hideMark/>
          </w:tcPr>
          <w:p w14:paraId="72DDF9FA"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251" w:type="dxa"/>
            <w:tcBorders>
              <w:top w:val="nil"/>
              <w:left w:val="nil"/>
              <w:bottom w:val="single" w:sz="4" w:space="0" w:color="auto"/>
              <w:right w:val="single" w:sz="4" w:space="0" w:color="auto"/>
            </w:tcBorders>
            <w:shd w:val="clear" w:color="000000" w:fill="8EA9DB"/>
            <w:hideMark/>
          </w:tcPr>
          <w:p w14:paraId="48CBEF65"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 xml:space="preserve">Veens Welzijn bespreekt elk kwartaal de voortgang met het cluster veiligheid van de gemeente. In Q3 is helder of buurtouders en buurtbemiddeling een basistaak van Veens Welzijn wordt. </w:t>
            </w:r>
          </w:p>
        </w:tc>
      </w:tr>
    </w:tbl>
    <w:p w14:paraId="7264F0CF" w14:textId="25772D3C" w:rsidR="0091486B" w:rsidRDefault="0091486B" w:rsidP="00AD4E40"/>
    <w:p w14:paraId="680F3056" w14:textId="3B7CBFCF" w:rsidR="0091486B" w:rsidRDefault="00D05D9E" w:rsidP="00AD4E40">
      <w:r w:rsidRPr="0091486B">
        <w:rPr>
          <w:rFonts w:ascii="Calibri" w:eastAsia="Times New Roman" w:hAnsi="Calibri" w:cs="Calibri"/>
          <w:b/>
          <w:bCs/>
          <w:color w:val="000000"/>
          <w:lang w:eastAsia="nl-NL"/>
        </w:rPr>
        <w:t>Basistaak 7: Veens Welzijn verzorgt wekelijks het sollicitatie inloopspreekuur en biedt coaching bij sollicitaties.</w:t>
      </w:r>
    </w:p>
    <w:tbl>
      <w:tblPr>
        <w:tblW w:w="13516" w:type="dxa"/>
        <w:tblInd w:w="60" w:type="dxa"/>
        <w:tblCellMar>
          <w:left w:w="70" w:type="dxa"/>
          <w:right w:w="70" w:type="dxa"/>
        </w:tblCellMar>
        <w:tblLook w:val="04A0" w:firstRow="1" w:lastRow="0" w:firstColumn="1" w:lastColumn="0" w:noHBand="0" w:noVBand="1"/>
      </w:tblPr>
      <w:tblGrid>
        <w:gridCol w:w="6732"/>
        <w:gridCol w:w="6784"/>
      </w:tblGrid>
      <w:tr w:rsidR="0091486B" w:rsidRPr="0091486B" w14:paraId="0CA41289" w14:textId="77777777" w:rsidTr="00D05D9E">
        <w:trPr>
          <w:trHeight w:val="300"/>
        </w:trPr>
        <w:tc>
          <w:tcPr>
            <w:tcW w:w="6732" w:type="dxa"/>
            <w:tcBorders>
              <w:top w:val="single" w:sz="8" w:space="0" w:color="000000"/>
              <w:left w:val="single" w:sz="8" w:space="0" w:color="000000"/>
              <w:bottom w:val="nil"/>
              <w:right w:val="single" w:sz="8" w:space="0" w:color="000000"/>
            </w:tcBorders>
            <w:shd w:val="clear" w:color="auto" w:fill="auto"/>
            <w:vAlign w:val="center"/>
            <w:hideMark/>
          </w:tcPr>
          <w:p w14:paraId="1423C787" w14:textId="77777777" w:rsidR="0091486B" w:rsidRPr="0091486B" w:rsidRDefault="0091486B" w:rsidP="0091486B">
            <w:pPr>
              <w:spacing w:after="0" w:line="240" w:lineRule="auto"/>
              <w:rPr>
                <w:rFonts w:ascii="Calibri" w:eastAsia="Times New Roman" w:hAnsi="Calibri" w:cs="Calibri"/>
                <w:i/>
                <w:iCs/>
                <w:color w:val="000000"/>
                <w:lang w:eastAsia="nl-NL"/>
              </w:rPr>
            </w:pPr>
            <w:r w:rsidRPr="0091486B">
              <w:rPr>
                <w:rFonts w:ascii="Calibri" w:eastAsia="Times New Roman" w:hAnsi="Calibri" w:cs="Calibri"/>
                <w:i/>
                <w:iCs/>
                <w:color w:val="000000"/>
                <w:lang w:eastAsia="nl-NL"/>
              </w:rPr>
              <w:t>Resultaat</w:t>
            </w:r>
          </w:p>
        </w:tc>
        <w:tc>
          <w:tcPr>
            <w:tcW w:w="6784" w:type="dxa"/>
            <w:tcBorders>
              <w:top w:val="single" w:sz="8" w:space="0" w:color="000000"/>
              <w:left w:val="nil"/>
              <w:bottom w:val="nil"/>
              <w:right w:val="single" w:sz="8" w:space="0" w:color="000000"/>
            </w:tcBorders>
            <w:shd w:val="clear" w:color="auto" w:fill="auto"/>
            <w:vAlign w:val="center"/>
            <w:hideMark/>
          </w:tcPr>
          <w:p w14:paraId="3BAA3AF1" w14:textId="77777777" w:rsidR="0091486B" w:rsidRPr="0091486B" w:rsidRDefault="0091486B" w:rsidP="0091486B">
            <w:pPr>
              <w:spacing w:after="0" w:line="240" w:lineRule="auto"/>
              <w:rPr>
                <w:rFonts w:ascii="Calibri" w:eastAsia="Times New Roman" w:hAnsi="Calibri" w:cs="Calibri"/>
                <w:i/>
                <w:iCs/>
                <w:color w:val="000000"/>
                <w:lang w:eastAsia="nl-NL"/>
              </w:rPr>
            </w:pPr>
            <w:r w:rsidRPr="0091486B">
              <w:rPr>
                <w:rFonts w:ascii="Calibri" w:eastAsia="Times New Roman" w:hAnsi="Calibri" w:cs="Calibri"/>
                <w:i/>
                <w:iCs/>
                <w:color w:val="000000"/>
                <w:lang w:eastAsia="nl-NL"/>
              </w:rPr>
              <w:t>Deelresultaten</w:t>
            </w:r>
          </w:p>
        </w:tc>
      </w:tr>
      <w:tr w:rsidR="0091486B" w:rsidRPr="0091486B" w14:paraId="3C81C34B" w14:textId="77777777" w:rsidTr="00D05D9E">
        <w:trPr>
          <w:trHeight w:val="660"/>
        </w:trPr>
        <w:tc>
          <w:tcPr>
            <w:tcW w:w="673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D67C33A"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Veens Welzijn heeft een sollicitatie inloopspreekuur en tijdens dat spreekuur individuele coaching ingezet.</w:t>
            </w:r>
          </w:p>
        </w:tc>
        <w:tc>
          <w:tcPr>
            <w:tcW w:w="6784" w:type="dxa"/>
            <w:tcBorders>
              <w:top w:val="single" w:sz="4" w:space="0" w:color="auto"/>
              <w:left w:val="nil"/>
              <w:bottom w:val="single" w:sz="4" w:space="0" w:color="auto"/>
              <w:right w:val="single" w:sz="4" w:space="0" w:color="auto"/>
            </w:tcBorders>
            <w:shd w:val="clear" w:color="000000" w:fill="F4B084"/>
            <w:hideMark/>
          </w:tcPr>
          <w:p w14:paraId="60B9370C"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Het sollicitatie inloopspreekuur is door wijkcoaches eventueel ondersteund door vrijwilligers bemenst.</w:t>
            </w:r>
          </w:p>
        </w:tc>
      </w:tr>
      <w:tr w:rsidR="0091486B" w:rsidRPr="0091486B" w14:paraId="6850C5DA" w14:textId="77777777" w:rsidTr="00D05D9E">
        <w:trPr>
          <w:trHeight w:val="735"/>
        </w:trPr>
        <w:tc>
          <w:tcPr>
            <w:tcW w:w="6732" w:type="dxa"/>
            <w:tcBorders>
              <w:top w:val="nil"/>
              <w:left w:val="single" w:sz="4" w:space="0" w:color="auto"/>
              <w:bottom w:val="single" w:sz="4" w:space="0" w:color="auto"/>
              <w:right w:val="single" w:sz="4" w:space="0" w:color="auto"/>
            </w:tcBorders>
            <w:shd w:val="clear" w:color="auto" w:fill="auto"/>
            <w:vAlign w:val="center"/>
            <w:hideMark/>
          </w:tcPr>
          <w:p w14:paraId="592DD85B"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784" w:type="dxa"/>
            <w:tcBorders>
              <w:top w:val="nil"/>
              <w:left w:val="nil"/>
              <w:bottom w:val="single" w:sz="4" w:space="0" w:color="auto"/>
              <w:right w:val="single" w:sz="4" w:space="0" w:color="auto"/>
            </w:tcBorders>
            <w:shd w:val="clear" w:color="000000" w:fill="A9D08E"/>
            <w:vAlign w:val="center"/>
            <w:hideMark/>
          </w:tcPr>
          <w:p w14:paraId="4ED1F92B"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Het sollicitatie inloopspreekuur is een maal per twee weken gedurende 4 uur.</w:t>
            </w:r>
          </w:p>
        </w:tc>
      </w:tr>
      <w:tr w:rsidR="0091486B" w:rsidRPr="0091486B" w14:paraId="0CD5BC95" w14:textId="77777777" w:rsidTr="00D05D9E">
        <w:trPr>
          <w:trHeight w:val="600"/>
        </w:trPr>
        <w:tc>
          <w:tcPr>
            <w:tcW w:w="6732" w:type="dxa"/>
            <w:tcBorders>
              <w:top w:val="nil"/>
              <w:left w:val="single" w:sz="4" w:space="0" w:color="auto"/>
              <w:bottom w:val="single" w:sz="4" w:space="0" w:color="auto"/>
              <w:right w:val="single" w:sz="4" w:space="0" w:color="auto"/>
            </w:tcBorders>
            <w:shd w:val="clear" w:color="auto" w:fill="auto"/>
            <w:vAlign w:val="center"/>
            <w:hideMark/>
          </w:tcPr>
          <w:p w14:paraId="7DC33739"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t> </w:t>
            </w:r>
          </w:p>
        </w:tc>
        <w:tc>
          <w:tcPr>
            <w:tcW w:w="6784" w:type="dxa"/>
            <w:tcBorders>
              <w:top w:val="nil"/>
              <w:left w:val="nil"/>
              <w:bottom w:val="single" w:sz="4" w:space="0" w:color="auto"/>
              <w:right w:val="single" w:sz="4" w:space="0" w:color="auto"/>
            </w:tcBorders>
            <w:shd w:val="clear" w:color="000000" w:fill="A9D08E"/>
            <w:vAlign w:val="center"/>
            <w:hideMark/>
          </w:tcPr>
          <w:p w14:paraId="452A8FA6"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Wijkcoaches bieden collectieve trainingen aan of organiseren dit via een andere organisatie.</w:t>
            </w:r>
          </w:p>
        </w:tc>
      </w:tr>
      <w:tr w:rsidR="0091486B" w:rsidRPr="0091486B" w14:paraId="1E860F2C" w14:textId="77777777" w:rsidTr="00D05D9E">
        <w:trPr>
          <w:trHeight w:val="930"/>
        </w:trPr>
        <w:tc>
          <w:tcPr>
            <w:tcW w:w="6732" w:type="dxa"/>
            <w:tcBorders>
              <w:top w:val="nil"/>
              <w:left w:val="single" w:sz="4" w:space="0" w:color="auto"/>
              <w:bottom w:val="single" w:sz="4" w:space="0" w:color="auto"/>
              <w:right w:val="single" w:sz="4" w:space="0" w:color="auto"/>
            </w:tcBorders>
            <w:shd w:val="clear" w:color="auto" w:fill="auto"/>
            <w:vAlign w:val="center"/>
            <w:hideMark/>
          </w:tcPr>
          <w:p w14:paraId="7EB05B78" w14:textId="77777777" w:rsidR="0091486B" w:rsidRPr="0091486B" w:rsidRDefault="0091486B" w:rsidP="0091486B">
            <w:pPr>
              <w:spacing w:after="0" w:line="240" w:lineRule="auto"/>
              <w:rPr>
                <w:rFonts w:ascii="Times New Roman" w:eastAsia="Times New Roman" w:hAnsi="Times New Roman" w:cs="Times New Roman"/>
                <w:color w:val="000000"/>
                <w:lang w:eastAsia="nl-NL"/>
              </w:rPr>
            </w:pPr>
            <w:r w:rsidRPr="0091486B">
              <w:rPr>
                <w:rFonts w:ascii="Times New Roman" w:eastAsia="Times New Roman" w:hAnsi="Times New Roman" w:cs="Times New Roman"/>
                <w:color w:val="000000"/>
                <w:lang w:eastAsia="nl-NL"/>
              </w:rPr>
              <w:lastRenderedPageBreak/>
              <w:t> </w:t>
            </w:r>
          </w:p>
        </w:tc>
        <w:tc>
          <w:tcPr>
            <w:tcW w:w="6784" w:type="dxa"/>
            <w:tcBorders>
              <w:top w:val="nil"/>
              <w:left w:val="nil"/>
              <w:bottom w:val="single" w:sz="4" w:space="0" w:color="auto"/>
              <w:right w:val="single" w:sz="4" w:space="0" w:color="auto"/>
            </w:tcBorders>
            <w:shd w:val="clear" w:color="000000" w:fill="F4B084"/>
            <w:vAlign w:val="center"/>
            <w:hideMark/>
          </w:tcPr>
          <w:p w14:paraId="4EB20567" w14:textId="77777777" w:rsidR="0091486B" w:rsidRPr="0091486B" w:rsidRDefault="0091486B" w:rsidP="0091486B">
            <w:pPr>
              <w:spacing w:after="0" w:line="240" w:lineRule="auto"/>
              <w:rPr>
                <w:rFonts w:ascii="Calibri" w:eastAsia="Times New Roman" w:hAnsi="Calibri" w:cs="Calibri"/>
                <w:color w:val="000000"/>
                <w:lang w:eastAsia="nl-NL"/>
              </w:rPr>
            </w:pPr>
            <w:r w:rsidRPr="0091486B">
              <w:rPr>
                <w:rFonts w:ascii="Calibri" w:eastAsia="Times New Roman" w:hAnsi="Calibri" w:cs="Calibri"/>
                <w:color w:val="000000"/>
                <w:lang w:eastAsia="nl-NL"/>
              </w:rPr>
              <w:t xml:space="preserve">Veens Welzijn en de Gemeente hebben helder afgestemd wie welke verantwoordelijkheid in de ondersteuning bij sollicitaties aan bewoners invult medio 2022. </w:t>
            </w:r>
          </w:p>
        </w:tc>
      </w:tr>
    </w:tbl>
    <w:p w14:paraId="738196F5" w14:textId="4A9D5BDC" w:rsidR="0091486B" w:rsidRDefault="0091486B" w:rsidP="00AD4E40"/>
    <w:p w14:paraId="456DF964" w14:textId="7F6B057D" w:rsidR="00A07C5A" w:rsidRPr="00F12471" w:rsidRDefault="00F12471" w:rsidP="00D06026">
      <w:pPr>
        <w:rPr>
          <w:b/>
          <w:bCs/>
        </w:rPr>
      </w:pPr>
      <w:bookmarkStart w:id="0" w:name="_GoBack"/>
      <w:r w:rsidRPr="00F12471">
        <w:rPr>
          <w:b/>
          <w:bCs/>
        </w:rPr>
        <w:t>Minimale m</w:t>
      </w:r>
      <w:r w:rsidR="00865F9B" w:rsidRPr="00F12471">
        <w:rPr>
          <w:b/>
          <w:bCs/>
        </w:rPr>
        <w:t>onitorgegevens</w:t>
      </w:r>
    </w:p>
    <w:p w14:paraId="59649D0E" w14:textId="390EB6C7" w:rsidR="00A07C5A" w:rsidRDefault="00865F9B" w:rsidP="00F12471">
      <w:pPr>
        <w:pStyle w:val="Lijstalinea"/>
        <w:numPr>
          <w:ilvl w:val="0"/>
          <w:numId w:val="1"/>
        </w:numPr>
      </w:pPr>
      <w:r>
        <w:t># sociale bewonersinitiatieven in 2022 (2022 is ijkjaar)</w:t>
      </w:r>
    </w:p>
    <w:p w14:paraId="75228A96" w14:textId="00330A18" w:rsidR="00D06026" w:rsidRDefault="00A07C5A" w:rsidP="00F12471">
      <w:pPr>
        <w:pStyle w:val="Lijstalinea"/>
        <w:numPr>
          <w:ilvl w:val="0"/>
          <w:numId w:val="1"/>
        </w:numPr>
      </w:pPr>
      <w:r>
        <w:t xml:space="preserve"># bezoekers van de </w:t>
      </w:r>
      <w:proofErr w:type="gramStart"/>
      <w:r>
        <w:t>VIP fysiek</w:t>
      </w:r>
      <w:proofErr w:type="gramEnd"/>
      <w:r>
        <w:t>/telefonisch/email/anders per type vraag.</w:t>
      </w:r>
    </w:p>
    <w:p w14:paraId="49203C75" w14:textId="6D9CCA4F" w:rsidR="00A07C5A" w:rsidRDefault="00865F9B" w:rsidP="00F12471">
      <w:pPr>
        <w:pStyle w:val="Lijstalinea"/>
        <w:numPr>
          <w:ilvl w:val="0"/>
          <w:numId w:val="1"/>
        </w:numPr>
      </w:pPr>
      <w:r>
        <w:t># b</w:t>
      </w:r>
      <w:r w:rsidR="00A07C5A">
        <w:t>uurtbemiddelingstrajecten aangemeld, per wijk, per type?</w:t>
      </w:r>
    </w:p>
    <w:p w14:paraId="74BC2473" w14:textId="1FE09D0D" w:rsidR="00A07C5A" w:rsidRDefault="00865F9B" w:rsidP="00F12471">
      <w:pPr>
        <w:pStyle w:val="Lijstalinea"/>
        <w:numPr>
          <w:ilvl w:val="0"/>
          <w:numId w:val="1"/>
        </w:numPr>
      </w:pPr>
      <w:r>
        <w:t xml:space="preserve"># </w:t>
      </w:r>
      <w:r w:rsidR="00A07C5A">
        <w:t>buurtbemiddelingstrajecten trajecten afgewezen, per wijk, per type?</w:t>
      </w:r>
      <w:r w:rsidR="00A07C5A">
        <w:tab/>
      </w:r>
    </w:p>
    <w:p w14:paraId="28F64CB0" w14:textId="7C11056E" w:rsidR="00D06026" w:rsidRDefault="00865F9B" w:rsidP="00F12471">
      <w:pPr>
        <w:pStyle w:val="Lijstalinea"/>
        <w:numPr>
          <w:ilvl w:val="0"/>
          <w:numId w:val="1"/>
        </w:numPr>
      </w:pPr>
      <w:r>
        <w:t xml:space="preserve"># </w:t>
      </w:r>
      <w:r w:rsidR="00A07C5A">
        <w:t>trajecten en activiteiten waarbij buurtouders zijn ingezet per wijk per type.</w:t>
      </w:r>
    </w:p>
    <w:bookmarkEnd w:id="0"/>
    <w:p w14:paraId="7C778FA1" w14:textId="77777777" w:rsidR="00D05D9E" w:rsidRDefault="00D05D9E" w:rsidP="00AD4E40"/>
    <w:p w14:paraId="1FF9AFF9" w14:textId="48E0B188" w:rsidR="0091486B" w:rsidRDefault="0091486B" w:rsidP="00AD4E40"/>
    <w:p w14:paraId="2727C15E" w14:textId="77777777" w:rsidR="00865F9B" w:rsidRDefault="00865F9B">
      <w:pPr>
        <w:rPr>
          <w:b/>
          <w:bCs/>
        </w:rPr>
      </w:pPr>
      <w:r>
        <w:rPr>
          <w:b/>
          <w:bCs/>
        </w:rPr>
        <w:br w:type="page"/>
      </w:r>
    </w:p>
    <w:p w14:paraId="6F079295" w14:textId="053C5E82" w:rsidR="0091486B" w:rsidRDefault="002B3971" w:rsidP="0091486B">
      <w:pPr>
        <w:jc w:val="center"/>
        <w:rPr>
          <w:b/>
          <w:bCs/>
        </w:rPr>
      </w:pPr>
      <w:r w:rsidRPr="0091486B">
        <w:rPr>
          <w:b/>
          <w:bCs/>
        </w:rPr>
        <w:lastRenderedPageBreak/>
        <w:t>PIJLER 2: VRIJWILLIGERS</w:t>
      </w:r>
    </w:p>
    <w:p w14:paraId="7ED21206" w14:textId="5C0A75ED" w:rsidR="00D05D9E" w:rsidRDefault="00D05D9E" w:rsidP="0091486B">
      <w:pPr>
        <w:jc w:val="center"/>
        <w:rPr>
          <w:b/>
          <w:bCs/>
        </w:rPr>
      </w:pPr>
    </w:p>
    <w:p w14:paraId="2D73DC25" w14:textId="65F7B96D" w:rsidR="00D05D9E" w:rsidRDefault="00D05D9E" w:rsidP="00D05D9E">
      <w:p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Basistaak 1: Veens Welzijn ondersteunt vrijwilligersorganisaties bij:</w:t>
      </w:r>
    </w:p>
    <w:p w14:paraId="4258EAB9" w14:textId="77777777" w:rsidR="00D05D9E" w:rsidRPr="00865F9B" w:rsidRDefault="00D05D9E" w:rsidP="00865F9B">
      <w:pPr>
        <w:pStyle w:val="Lijstalinea"/>
        <w:numPr>
          <w:ilvl w:val="0"/>
          <w:numId w:val="2"/>
        </w:numPr>
        <w:rPr>
          <w:rFonts w:ascii="Calibri" w:eastAsia="Times New Roman" w:hAnsi="Calibri" w:cs="Calibri"/>
          <w:b/>
          <w:bCs/>
          <w:color w:val="000000"/>
          <w:lang w:eastAsia="nl-NL"/>
        </w:rPr>
      </w:pPr>
      <w:r w:rsidRPr="00865F9B">
        <w:rPr>
          <w:rFonts w:ascii="Calibri" w:eastAsia="Times New Roman" w:hAnsi="Calibri" w:cs="Calibri"/>
          <w:b/>
          <w:bCs/>
          <w:color w:val="000000"/>
          <w:lang w:eastAsia="nl-NL"/>
        </w:rPr>
        <w:t>Verbinden van vrijwilligersorganisaties rondom thema’s en signalen.</w:t>
      </w:r>
    </w:p>
    <w:p w14:paraId="2BE7D69F" w14:textId="77777777" w:rsidR="002833C9" w:rsidRDefault="00D05D9E" w:rsidP="00D05D9E">
      <w:pPr>
        <w:pStyle w:val="Lijstalinea"/>
        <w:numPr>
          <w:ilvl w:val="0"/>
          <w:numId w:val="2"/>
        </w:numPr>
        <w:rPr>
          <w:rFonts w:ascii="Calibri" w:eastAsia="Times New Roman" w:hAnsi="Calibri" w:cs="Calibri"/>
          <w:b/>
          <w:bCs/>
          <w:color w:val="000000"/>
          <w:lang w:eastAsia="nl-NL"/>
        </w:rPr>
      </w:pPr>
      <w:r w:rsidRPr="00865F9B">
        <w:rPr>
          <w:rFonts w:ascii="Calibri" w:eastAsia="Times New Roman" w:hAnsi="Calibri" w:cs="Calibri"/>
          <w:b/>
          <w:bCs/>
          <w:color w:val="000000"/>
          <w:lang w:eastAsia="nl-NL"/>
        </w:rPr>
        <w:t>Het faciliteren bij uitvoering werk</w:t>
      </w:r>
    </w:p>
    <w:p w14:paraId="7C4BA8A4" w14:textId="77777777" w:rsidR="002833C9" w:rsidRDefault="00D05D9E" w:rsidP="00D05D9E">
      <w:pPr>
        <w:pStyle w:val="Lijstalinea"/>
        <w:numPr>
          <w:ilvl w:val="0"/>
          <w:numId w:val="2"/>
        </w:numPr>
        <w:rPr>
          <w:rFonts w:ascii="Calibri" w:eastAsia="Times New Roman" w:hAnsi="Calibri" w:cs="Calibri"/>
          <w:b/>
          <w:bCs/>
          <w:color w:val="000000"/>
          <w:lang w:eastAsia="nl-NL"/>
        </w:rPr>
      </w:pPr>
      <w:r w:rsidRPr="002833C9">
        <w:rPr>
          <w:rFonts w:ascii="Calibri" w:eastAsia="Times New Roman" w:hAnsi="Calibri" w:cs="Calibri"/>
          <w:b/>
          <w:bCs/>
          <w:color w:val="000000"/>
          <w:lang w:eastAsia="nl-NL"/>
        </w:rPr>
        <w:t xml:space="preserve">Het aanbieden van trainingen en masterclasses </w:t>
      </w:r>
    </w:p>
    <w:p w14:paraId="35EB3124" w14:textId="77777777" w:rsidR="002833C9" w:rsidRDefault="00D05D9E" w:rsidP="00DC7DCD">
      <w:pPr>
        <w:pStyle w:val="Lijstalinea"/>
        <w:numPr>
          <w:ilvl w:val="0"/>
          <w:numId w:val="2"/>
        </w:numPr>
        <w:rPr>
          <w:rFonts w:ascii="Calibri" w:eastAsia="Times New Roman" w:hAnsi="Calibri" w:cs="Calibri"/>
          <w:b/>
          <w:bCs/>
          <w:color w:val="000000"/>
          <w:lang w:eastAsia="nl-NL"/>
        </w:rPr>
      </w:pPr>
      <w:r w:rsidRPr="002833C9">
        <w:rPr>
          <w:rFonts w:ascii="Calibri" w:eastAsia="Times New Roman" w:hAnsi="Calibri" w:cs="Calibri"/>
          <w:b/>
          <w:bCs/>
          <w:color w:val="000000"/>
          <w:lang w:eastAsia="nl-NL"/>
        </w:rPr>
        <w:t>De waardering van vrijwilligers</w:t>
      </w:r>
    </w:p>
    <w:p w14:paraId="0656772E" w14:textId="77777777" w:rsidR="002833C9" w:rsidRDefault="00D05D9E" w:rsidP="00DC7DCD">
      <w:pPr>
        <w:pStyle w:val="Lijstalinea"/>
        <w:numPr>
          <w:ilvl w:val="0"/>
          <w:numId w:val="2"/>
        </w:num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Matchen en coachen van vrijwilligers</w:t>
      </w:r>
    </w:p>
    <w:p w14:paraId="37BF32A7" w14:textId="48D74A9E" w:rsidR="00D05D9E" w:rsidRPr="002833C9" w:rsidRDefault="00F236DD" w:rsidP="00DC7DCD">
      <w:pPr>
        <w:pStyle w:val="Lijstalinea"/>
        <w:numPr>
          <w:ilvl w:val="0"/>
          <w:numId w:val="2"/>
        </w:num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Organiseren van netwerkbijeenkomsten.</w:t>
      </w:r>
    </w:p>
    <w:p w14:paraId="4E429BE7" w14:textId="198113F5" w:rsidR="00D05D9E" w:rsidRDefault="00F236DD" w:rsidP="00D05D9E">
      <w:p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&amp;</w:t>
      </w:r>
    </w:p>
    <w:p w14:paraId="07E76E68" w14:textId="4BA683AC" w:rsidR="00F236DD" w:rsidRDefault="00F236DD" w:rsidP="00D05D9E">
      <w:p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Basistaak 5: Veens Welzijn ondersteunt vrijwilligers d.m.v. begeleiding en opleiding.</w:t>
      </w:r>
    </w:p>
    <w:p w14:paraId="498BFF3E" w14:textId="27DF74C4" w:rsidR="00F236DD" w:rsidRDefault="00F236DD" w:rsidP="00D05D9E">
      <w:p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&amp;</w:t>
      </w:r>
    </w:p>
    <w:p w14:paraId="428F3B66" w14:textId="6B0E9DF9" w:rsidR="00F236DD" w:rsidRDefault="00F236DD" w:rsidP="00D05D9E">
      <w:p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Basistaak 6: Veens Welzijn ondersteunt kwetsbare Veenendalers bij het doen van vrijwilligerswerk,</w:t>
      </w:r>
    </w:p>
    <w:p w14:paraId="2ACF5B76" w14:textId="342E2B6F" w:rsidR="00F236DD" w:rsidRDefault="00F236DD" w:rsidP="00D05D9E">
      <w:pPr>
        <w:rPr>
          <w:rFonts w:ascii="Calibri" w:eastAsia="Times New Roman" w:hAnsi="Calibri" w:cs="Calibri"/>
          <w:b/>
          <w:bCs/>
          <w:color w:val="000000"/>
          <w:lang w:eastAsia="nl-NL"/>
        </w:rPr>
      </w:pPr>
      <w:proofErr w:type="gramStart"/>
      <w:r w:rsidRPr="00D05D9E">
        <w:rPr>
          <w:rFonts w:ascii="Calibri" w:eastAsia="Times New Roman" w:hAnsi="Calibri" w:cs="Calibri"/>
          <w:b/>
          <w:bCs/>
          <w:color w:val="000000"/>
          <w:lang w:eastAsia="nl-NL"/>
        </w:rPr>
        <w:t>in</w:t>
      </w:r>
      <w:proofErr w:type="gramEnd"/>
      <w:r w:rsidRPr="00D05D9E">
        <w:rPr>
          <w:rFonts w:ascii="Calibri" w:eastAsia="Times New Roman" w:hAnsi="Calibri" w:cs="Calibri"/>
          <w:b/>
          <w:bCs/>
          <w:color w:val="000000"/>
          <w:lang w:eastAsia="nl-NL"/>
        </w:rPr>
        <w:t xml:space="preserve"> samenwerking met de zorgaanbieder.</w:t>
      </w:r>
    </w:p>
    <w:p w14:paraId="6A450EF3" w14:textId="7ADE2D65" w:rsidR="00F236DD" w:rsidRDefault="00F236DD" w:rsidP="00D05D9E">
      <w:p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&amp;</w:t>
      </w:r>
    </w:p>
    <w:p w14:paraId="108784D1" w14:textId="0566F579" w:rsidR="00F236DD" w:rsidRDefault="00F236DD" w:rsidP="00D05D9E">
      <w:pPr>
        <w:rPr>
          <w:rFonts w:ascii="Calibri" w:eastAsia="Times New Roman" w:hAnsi="Calibri" w:cs="Calibri"/>
          <w:b/>
          <w:bCs/>
          <w:color w:val="000000"/>
          <w:lang w:eastAsia="nl-NL"/>
        </w:rPr>
      </w:pPr>
      <w:r w:rsidRPr="00D05D9E">
        <w:rPr>
          <w:rFonts w:ascii="Calibri" w:eastAsia="Times New Roman" w:hAnsi="Calibri" w:cs="Calibri"/>
          <w:b/>
          <w:bCs/>
          <w:color w:val="000000"/>
          <w:lang w:eastAsia="nl-NL"/>
        </w:rPr>
        <w:t>Basistaak 7: Veens Welzijn werkt samen met Sportservice, CJG, de Toegang, zorgaanbieders aan een</w:t>
      </w:r>
    </w:p>
    <w:p w14:paraId="59E3CF27" w14:textId="75298264" w:rsidR="00F236DD" w:rsidRDefault="00F236DD" w:rsidP="00D05D9E">
      <w:pPr>
        <w:rPr>
          <w:rFonts w:ascii="Calibri" w:eastAsia="Times New Roman" w:hAnsi="Calibri" w:cs="Calibri"/>
          <w:b/>
          <w:bCs/>
          <w:color w:val="000000"/>
          <w:lang w:eastAsia="nl-NL"/>
        </w:rPr>
      </w:pPr>
      <w:proofErr w:type="gramStart"/>
      <w:r w:rsidRPr="00D05D9E">
        <w:rPr>
          <w:rFonts w:ascii="Calibri" w:eastAsia="Times New Roman" w:hAnsi="Calibri" w:cs="Calibri"/>
          <w:b/>
          <w:bCs/>
          <w:color w:val="000000"/>
          <w:lang w:eastAsia="nl-NL"/>
        </w:rPr>
        <w:t>optimale</w:t>
      </w:r>
      <w:proofErr w:type="gramEnd"/>
      <w:r w:rsidRPr="00D05D9E">
        <w:rPr>
          <w:rFonts w:ascii="Calibri" w:eastAsia="Times New Roman" w:hAnsi="Calibri" w:cs="Calibri"/>
          <w:b/>
          <w:bCs/>
          <w:color w:val="000000"/>
          <w:lang w:eastAsia="nl-NL"/>
        </w:rPr>
        <w:t xml:space="preserve"> inzet en ondersteuning van vrijwilligers in Veenendaal.</w:t>
      </w:r>
    </w:p>
    <w:tbl>
      <w:tblPr>
        <w:tblW w:w="136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8"/>
        <w:gridCol w:w="8500"/>
      </w:tblGrid>
      <w:tr w:rsidR="00D05D9E" w:rsidRPr="00D05D9E" w14:paraId="0F0CF737" w14:textId="77777777" w:rsidTr="002833C9">
        <w:trPr>
          <w:trHeight w:val="300"/>
        </w:trPr>
        <w:tc>
          <w:tcPr>
            <w:tcW w:w="5108" w:type="dxa"/>
            <w:shd w:val="clear" w:color="auto" w:fill="auto"/>
            <w:hideMark/>
          </w:tcPr>
          <w:p w14:paraId="4742AB84" w14:textId="77777777" w:rsidR="00D05D9E" w:rsidRPr="00D05D9E" w:rsidRDefault="00D05D9E" w:rsidP="00D05D9E">
            <w:pPr>
              <w:spacing w:after="0" w:line="240" w:lineRule="auto"/>
              <w:rPr>
                <w:rFonts w:ascii="Calibri" w:eastAsia="Times New Roman" w:hAnsi="Calibri" w:cs="Calibri"/>
                <w:i/>
                <w:iCs/>
                <w:color w:val="000000"/>
                <w:lang w:eastAsia="nl-NL"/>
              </w:rPr>
            </w:pPr>
            <w:r w:rsidRPr="00D05D9E">
              <w:rPr>
                <w:rFonts w:ascii="Calibri" w:eastAsia="Times New Roman" w:hAnsi="Calibri" w:cs="Calibri"/>
                <w:i/>
                <w:iCs/>
                <w:color w:val="000000"/>
                <w:lang w:eastAsia="nl-NL"/>
              </w:rPr>
              <w:t>Resultaat</w:t>
            </w:r>
          </w:p>
        </w:tc>
        <w:tc>
          <w:tcPr>
            <w:tcW w:w="8500" w:type="dxa"/>
            <w:shd w:val="clear" w:color="auto" w:fill="auto"/>
            <w:hideMark/>
          </w:tcPr>
          <w:p w14:paraId="63BAC463" w14:textId="77777777" w:rsidR="00D05D9E" w:rsidRPr="00D05D9E" w:rsidRDefault="00D05D9E" w:rsidP="00D05D9E">
            <w:pPr>
              <w:spacing w:after="0" w:line="240" w:lineRule="auto"/>
              <w:rPr>
                <w:rFonts w:ascii="Calibri" w:eastAsia="Times New Roman" w:hAnsi="Calibri" w:cs="Calibri"/>
                <w:i/>
                <w:iCs/>
                <w:color w:val="000000"/>
                <w:lang w:eastAsia="nl-NL"/>
              </w:rPr>
            </w:pPr>
            <w:r w:rsidRPr="00D05D9E">
              <w:rPr>
                <w:rFonts w:ascii="Calibri" w:eastAsia="Times New Roman" w:hAnsi="Calibri" w:cs="Calibri"/>
                <w:i/>
                <w:iCs/>
                <w:color w:val="000000"/>
                <w:lang w:eastAsia="nl-NL"/>
              </w:rPr>
              <w:t>Deelresultaten</w:t>
            </w:r>
          </w:p>
        </w:tc>
      </w:tr>
      <w:tr w:rsidR="00D05D9E" w:rsidRPr="00D05D9E" w14:paraId="7465C323" w14:textId="77777777" w:rsidTr="002833C9">
        <w:trPr>
          <w:trHeight w:val="671"/>
        </w:trPr>
        <w:tc>
          <w:tcPr>
            <w:tcW w:w="5108" w:type="dxa"/>
            <w:shd w:val="clear" w:color="000000" w:fill="F4B084"/>
            <w:hideMark/>
          </w:tcPr>
          <w:p w14:paraId="7F74A602" w14:textId="77777777"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Veens Welzijn biedt ondersteuning voor professionalisering van ketenpartners (2022)</w:t>
            </w:r>
          </w:p>
        </w:tc>
        <w:tc>
          <w:tcPr>
            <w:tcW w:w="8500" w:type="dxa"/>
            <w:shd w:val="clear" w:color="000000" w:fill="A9D08E"/>
            <w:hideMark/>
          </w:tcPr>
          <w:p w14:paraId="3911A14C" w14:textId="390DFD68"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 xml:space="preserve">De Ketenpartners van Veens Welzijn zijn minimaal: Vrijwilligersorganisaties, CJG, Sportservice, </w:t>
            </w:r>
            <w:r w:rsidR="00840881">
              <w:rPr>
                <w:rFonts w:ascii="Calibri" w:eastAsia="Times New Roman" w:hAnsi="Calibri" w:cs="Calibri"/>
                <w:color w:val="000000"/>
                <w:lang w:eastAsia="nl-NL"/>
              </w:rPr>
              <w:t xml:space="preserve">de uniforme </w:t>
            </w:r>
            <w:r w:rsidRPr="00D05D9E">
              <w:rPr>
                <w:rFonts w:ascii="Calibri" w:eastAsia="Times New Roman" w:hAnsi="Calibri" w:cs="Calibri"/>
                <w:color w:val="000000"/>
                <w:lang w:eastAsia="nl-NL"/>
              </w:rPr>
              <w:t>Toegang en zorgaanbieders.</w:t>
            </w:r>
          </w:p>
        </w:tc>
      </w:tr>
      <w:tr w:rsidR="00D05D9E" w:rsidRPr="00D05D9E" w14:paraId="2536CF2F" w14:textId="77777777" w:rsidTr="002833C9">
        <w:trPr>
          <w:trHeight w:val="411"/>
        </w:trPr>
        <w:tc>
          <w:tcPr>
            <w:tcW w:w="5108" w:type="dxa"/>
            <w:shd w:val="clear" w:color="auto" w:fill="auto"/>
            <w:hideMark/>
          </w:tcPr>
          <w:p w14:paraId="7EFC1072" w14:textId="77777777" w:rsidR="00D05D9E" w:rsidRPr="00D05D9E" w:rsidRDefault="00D05D9E" w:rsidP="00D05D9E">
            <w:pPr>
              <w:spacing w:after="0" w:line="240" w:lineRule="auto"/>
              <w:rPr>
                <w:rFonts w:ascii="Times New Roman" w:eastAsia="Times New Roman" w:hAnsi="Times New Roman" w:cs="Times New Roman"/>
                <w:color w:val="000000"/>
                <w:lang w:eastAsia="nl-NL"/>
              </w:rPr>
            </w:pPr>
            <w:r w:rsidRPr="00D05D9E">
              <w:rPr>
                <w:rFonts w:ascii="Times New Roman" w:eastAsia="Times New Roman" w:hAnsi="Times New Roman" w:cs="Times New Roman"/>
                <w:color w:val="000000"/>
                <w:lang w:eastAsia="nl-NL"/>
              </w:rPr>
              <w:t> </w:t>
            </w:r>
          </w:p>
        </w:tc>
        <w:tc>
          <w:tcPr>
            <w:tcW w:w="8500" w:type="dxa"/>
            <w:shd w:val="clear" w:color="000000" w:fill="A9D08E"/>
            <w:hideMark/>
          </w:tcPr>
          <w:p w14:paraId="270FD3A3" w14:textId="77777777"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Jaarlijks wordt het ondersteuningsaanbod herijkt in samenspraak met de ketenpartners.</w:t>
            </w:r>
          </w:p>
        </w:tc>
      </w:tr>
      <w:tr w:rsidR="00D05D9E" w:rsidRPr="00D05D9E" w14:paraId="08F3BE56" w14:textId="77777777" w:rsidTr="002833C9">
        <w:trPr>
          <w:trHeight w:val="1417"/>
        </w:trPr>
        <w:tc>
          <w:tcPr>
            <w:tcW w:w="5108" w:type="dxa"/>
            <w:shd w:val="clear" w:color="auto" w:fill="auto"/>
            <w:hideMark/>
          </w:tcPr>
          <w:p w14:paraId="42B7160A" w14:textId="77777777" w:rsidR="00D05D9E" w:rsidRPr="00D05D9E" w:rsidRDefault="00D05D9E" w:rsidP="00D05D9E">
            <w:pPr>
              <w:spacing w:after="0" w:line="240" w:lineRule="auto"/>
              <w:rPr>
                <w:rFonts w:ascii="Times New Roman" w:eastAsia="Times New Roman" w:hAnsi="Times New Roman" w:cs="Times New Roman"/>
                <w:color w:val="000000"/>
                <w:lang w:eastAsia="nl-NL"/>
              </w:rPr>
            </w:pPr>
            <w:r w:rsidRPr="00D05D9E">
              <w:rPr>
                <w:rFonts w:ascii="Times New Roman" w:eastAsia="Times New Roman" w:hAnsi="Times New Roman" w:cs="Times New Roman"/>
                <w:color w:val="000000"/>
                <w:lang w:eastAsia="nl-NL"/>
              </w:rPr>
              <w:lastRenderedPageBreak/>
              <w:t> </w:t>
            </w:r>
          </w:p>
        </w:tc>
        <w:tc>
          <w:tcPr>
            <w:tcW w:w="8500" w:type="dxa"/>
            <w:shd w:val="clear" w:color="000000" w:fill="8EA9DB"/>
            <w:hideMark/>
          </w:tcPr>
          <w:p w14:paraId="04D560EB" w14:textId="0A0E6319"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 xml:space="preserve">Veens Welzijn heeft de regie genomen om in 2022 twee business cases inzake het versterken van de sociale basis uit te werken. Dit zodat er door inwoners minder maatwerkvoorzieningen nodig zijn. 1 business case gaat over </w:t>
            </w:r>
            <w:r w:rsidR="003E7A15" w:rsidRPr="00D05D9E">
              <w:rPr>
                <w:rFonts w:ascii="Calibri" w:eastAsia="Times New Roman" w:hAnsi="Calibri" w:cs="Calibri"/>
                <w:color w:val="000000"/>
                <w:lang w:eastAsia="nl-NL"/>
              </w:rPr>
              <w:t>dag invulling</w:t>
            </w:r>
            <w:r w:rsidRPr="00D05D9E">
              <w:rPr>
                <w:rFonts w:ascii="Calibri" w:eastAsia="Times New Roman" w:hAnsi="Calibri" w:cs="Calibri"/>
                <w:color w:val="000000"/>
                <w:lang w:eastAsia="nl-NL"/>
              </w:rPr>
              <w:t xml:space="preserve"> licht dementerenden (relatie met respijtzorg/mantelzorgondersteuning). De andere gaat over een mogelijkheid tot inloop/zelfstandigheidstraining voor jongeren tussen de 16-25 jaar.  </w:t>
            </w:r>
          </w:p>
        </w:tc>
      </w:tr>
      <w:tr w:rsidR="00D05D9E" w:rsidRPr="00D05D9E" w14:paraId="12EC3789" w14:textId="77777777" w:rsidTr="002833C9">
        <w:trPr>
          <w:trHeight w:val="1424"/>
        </w:trPr>
        <w:tc>
          <w:tcPr>
            <w:tcW w:w="5108" w:type="dxa"/>
            <w:shd w:val="clear" w:color="auto" w:fill="auto"/>
            <w:hideMark/>
          </w:tcPr>
          <w:p w14:paraId="52ADBA4F" w14:textId="77777777" w:rsidR="00D05D9E" w:rsidRPr="00D05D9E" w:rsidRDefault="00D05D9E" w:rsidP="00D05D9E">
            <w:pPr>
              <w:spacing w:after="0" w:line="240" w:lineRule="auto"/>
              <w:rPr>
                <w:rFonts w:ascii="Times New Roman" w:eastAsia="Times New Roman" w:hAnsi="Times New Roman" w:cs="Times New Roman"/>
                <w:color w:val="000000"/>
                <w:lang w:eastAsia="nl-NL"/>
              </w:rPr>
            </w:pPr>
            <w:r w:rsidRPr="00D05D9E">
              <w:rPr>
                <w:rFonts w:ascii="Times New Roman" w:eastAsia="Times New Roman" w:hAnsi="Times New Roman" w:cs="Times New Roman"/>
                <w:color w:val="000000"/>
                <w:lang w:eastAsia="nl-NL"/>
              </w:rPr>
              <w:t> </w:t>
            </w:r>
          </w:p>
        </w:tc>
        <w:tc>
          <w:tcPr>
            <w:tcW w:w="8500" w:type="dxa"/>
            <w:shd w:val="clear" w:color="000000" w:fill="F4B084"/>
            <w:hideMark/>
          </w:tcPr>
          <w:p w14:paraId="6DD15664" w14:textId="58E704B4"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 xml:space="preserve">Veens Welzijn weet welke ondersteuning ketenpartners nodig hebben en stemt daar het ondersteuningsaanbod op af waardoor een bijdrage aan de professionalisering van de ketenpartners wordt geleverd. Op basis van opgehaalde ondersteuningsbehoefte wordt Vrijwilligers Academie opgebouwd mede afhankelijk van </w:t>
            </w:r>
            <w:r w:rsidR="00644471" w:rsidRPr="00D05D9E">
              <w:rPr>
                <w:rFonts w:ascii="Calibri" w:eastAsia="Times New Roman" w:hAnsi="Calibri" w:cs="Calibri"/>
                <w:color w:val="000000"/>
                <w:lang w:eastAsia="nl-NL"/>
              </w:rPr>
              <w:t>financiële</w:t>
            </w:r>
            <w:r w:rsidRPr="00D05D9E">
              <w:rPr>
                <w:rFonts w:ascii="Calibri" w:eastAsia="Times New Roman" w:hAnsi="Calibri" w:cs="Calibri"/>
                <w:color w:val="000000"/>
                <w:lang w:eastAsia="nl-NL"/>
              </w:rPr>
              <w:t xml:space="preserve"> mogelijkheden. Veens Welzijn heeft hierin een coördinerende rol en taak. </w:t>
            </w:r>
          </w:p>
        </w:tc>
      </w:tr>
      <w:tr w:rsidR="00D05D9E" w:rsidRPr="00D05D9E" w14:paraId="4A437C54" w14:textId="77777777" w:rsidTr="00DB5199">
        <w:trPr>
          <w:trHeight w:val="708"/>
        </w:trPr>
        <w:tc>
          <w:tcPr>
            <w:tcW w:w="5108" w:type="dxa"/>
            <w:tcBorders>
              <w:bottom w:val="single" w:sz="4" w:space="0" w:color="auto"/>
            </w:tcBorders>
            <w:shd w:val="clear" w:color="auto" w:fill="auto"/>
            <w:hideMark/>
          </w:tcPr>
          <w:p w14:paraId="6DE7792B" w14:textId="3A2864DE" w:rsidR="00D05D9E" w:rsidRPr="00D05D9E" w:rsidRDefault="003168D7" w:rsidP="00D05D9E">
            <w:pPr>
              <w:spacing w:after="0" w:line="240" w:lineRule="auto"/>
              <w:rPr>
                <w:rFonts w:ascii="Times New Roman" w:eastAsia="Times New Roman" w:hAnsi="Times New Roman" w:cs="Times New Roman"/>
                <w:color w:val="000000"/>
                <w:lang w:eastAsia="nl-NL"/>
              </w:rPr>
            </w:pPr>
            <w:r w:rsidRPr="00D05D9E">
              <w:rPr>
                <w:rFonts w:ascii="Calibri" w:eastAsia="Times New Roman" w:hAnsi="Calibri" w:cs="Calibri"/>
                <w:color w:val="000000"/>
                <w:lang w:eastAsia="nl-NL"/>
              </w:rPr>
              <w:t>Veens Welzijn biedt toereikende ondersteuning voor deskundigheidsbevordering van vrijwilligers</w:t>
            </w:r>
            <w:r>
              <w:rPr>
                <w:rFonts w:ascii="Calibri" w:eastAsia="Times New Roman" w:hAnsi="Calibri" w:cs="Calibri"/>
                <w:color w:val="000000"/>
                <w:lang w:eastAsia="nl-NL"/>
              </w:rPr>
              <w:t>.</w:t>
            </w:r>
          </w:p>
        </w:tc>
        <w:tc>
          <w:tcPr>
            <w:tcW w:w="8500" w:type="dxa"/>
            <w:shd w:val="clear" w:color="000000" w:fill="A8D08D" w:themeFill="accent6" w:themeFillTint="99"/>
            <w:hideMark/>
          </w:tcPr>
          <w:p w14:paraId="64206805" w14:textId="77777777"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 xml:space="preserve">Veens Welzijn ondersteunt de ketenpartners tijdelijk. Vooraf wordt met de betreffende organisatie, bepaald hoe de ondersteuning er uitziet en wanneer deze eindigt. </w:t>
            </w:r>
          </w:p>
        </w:tc>
      </w:tr>
      <w:tr w:rsidR="00D05D9E" w:rsidRPr="00D05D9E" w14:paraId="28E11CF4" w14:textId="77777777" w:rsidTr="002833C9">
        <w:trPr>
          <w:trHeight w:val="845"/>
        </w:trPr>
        <w:tc>
          <w:tcPr>
            <w:tcW w:w="5108" w:type="dxa"/>
            <w:shd w:val="clear" w:color="auto" w:fill="auto"/>
            <w:hideMark/>
          </w:tcPr>
          <w:p w14:paraId="0353EEBA" w14:textId="77777777" w:rsidR="00BD79D0" w:rsidRDefault="00BD79D0" w:rsidP="00D05D9E">
            <w:pPr>
              <w:spacing w:after="0" w:line="240" w:lineRule="auto"/>
              <w:rPr>
                <w:rFonts w:ascii="Times New Roman" w:eastAsia="Times New Roman" w:hAnsi="Times New Roman" w:cs="Times New Roman"/>
                <w:color w:val="000000"/>
                <w:lang w:eastAsia="nl-NL"/>
              </w:rPr>
            </w:pPr>
          </w:p>
          <w:p w14:paraId="5A6680D0" w14:textId="07B34468" w:rsidR="00D05D9E" w:rsidRPr="00D05D9E" w:rsidRDefault="00D05D9E" w:rsidP="00D05D9E">
            <w:pPr>
              <w:spacing w:after="0" w:line="240" w:lineRule="auto"/>
              <w:rPr>
                <w:rFonts w:ascii="Times New Roman" w:eastAsia="Times New Roman" w:hAnsi="Times New Roman" w:cs="Times New Roman"/>
                <w:color w:val="000000"/>
                <w:lang w:eastAsia="nl-NL"/>
              </w:rPr>
            </w:pPr>
            <w:r w:rsidRPr="00D05D9E">
              <w:rPr>
                <w:rFonts w:ascii="Times New Roman" w:eastAsia="Times New Roman" w:hAnsi="Times New Roman" w:cs="Times New Roman"/>
                <w:color w:val="000000"/>
                <w:lang w:eastAsia="nl-NL"/>
              </w:rPr>
              <w:t> </w:t>
            </w:r>
          </w:p>
        </w:tc>
        <w:tc>
          <w:tcPr>
            <w:tcW w:w="8500" w:type="dxa"/>
            <w:shd w:val="clear" w:color="000000" w:fill="F4B084"/>
            <w:hideMark/>
          </w:tcPr>
          <w:p w14:paraId="29687F1C" w14:textId="77777777"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 xml:space="preserve">Veens Welzijn ontwikkelt in 2022 een Vrijwilligers Academie voor heel Veenendaal. Hier komt collectief ondersteuningsaanbod/ opleidingsaanbod voor vrijwilligers, bijvoorbeeld in de vorm van cursussen, trainingen en masterclasses samen. </w:t>
            </w:r>
          </w:p>
        </w:tc>
      </w:tr>
      <w:tr w:rsidR="00D05D9E" w:rsidRPr="00D05D9E" w14:paraId="57EEFDCA" w14:textId="77777777" w:rsidTr="002833C9">
        <w:trPr>
          <w:trHeight w:val="546"/>
        </w:trPr>
        <w:tc>
          <w:tcPr>
            <w:tcW w:w="5108" w:type="dxa"/>
            <w:shd w:val="clear" w:color="auto" w:fill="auto"/>
            <w:hideMark/>
          </w:tcPr>
          <w:p w14:paraId="5F2096ED" w14:textId="77777777" w:rsidR="00D05D9E" w:rsidRPr="00D05D9E" w:rsidRDefault="00D05D9E" w:rsidP="00D05D9E">
            <w:pPr>
              <w:spacing w:after="0" w:line="240" w:lineRule="auto"/>
              <w:rPr>
                <w:rFonts w:ascii="Times New Roman" w:eastAsia="Times New Roman" w:hAnsi="Times New Roman" w:cs="Times New Roman"/>
                <w:color w:val="000000"/>
                <w:lang w:eastAsia="nl-NL"/>
              </w:rPr>
            </w:pPr>
            <w:r w:rsidRPr="00D05D9E">
              <w:rPr>
                <w:rFonts w:ascii="Times New Roman" w:eastAsia="Times New Roman" w:hAnsi="Times New Roman" w:cs="Times New Roman"/>
                <w:color w:val="000000"/>
                <w:lang w:eastAsia="nl-NL"/>
              </w:rPr>
              <w:t> </w:t>
            </w:r>
          </w:p>
        </w:tc>
        <w:tc>
          <w:tcPr>
            <w:tcW w:w="8500" w:type="dxa"/>
            <w:shd w:val="clear" w:color="000000" w:fill="F4B084"/>
            <w:hideMark/>
          </w:tcPr>
          <w:p w14:paraId="004AFD95" w14:textId="77777777"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 xml:space="preserve">Veens Welzijn behaalt in 2022 het keurmerk 'Goed geregeld'. Dit kan als voorbeeld voor andere vrijwilligersorganisaties dienen. </w:t>
            </w:r>
          </w:p>
        </w:tc>
      </w:tr>
      <w:tr w:rsidR="00D05D9E" w:rsidRPr="00D05D9E" w14:paraId="1431117D" w14:textId="77777777" w:rsidTr="002833C9">
        <w:trPr>
          <w:trHeight w:val="1134"/>
        </w:trPr>
        <w:tc>
          <w:tcPr>
            <w:tcW w:w="5108" w:type="dxa"/>
            <w:shd w:val="clear" w:color="auto" w:fill="auto"/>
            <w:hideMark/>
          </w:tcPr>
          <w:p w14:paraId="068B2539" w14:textId="77777777" w:rsidR="00D05D9E" w:rsidRPr="00D05D9E" w:rsidRDefault="00D05D9E" w:rsidP="00D05D9E">
            <w:pPr>
              <w:spacing w:after="0" w:line="240" w:lineRule="auto"/>
              <w:rPr>
                <w:rFonts w:ascii="Times New Roman" w:eastAsia="Times New Roman" w:hAnsi="Times New Roman" w:cs="Times New Roman"/>
                <w:color w:val="000000"/>
                <w:lang w:eastAsia="nl-NL"/>
              </w:rPr>
            </w:pPr>
            <w:r w:rsidRPr="00D05D9E">
              <w:rPr>
                <w:rFonts w:ascii="Times New Roman" w:eastAsia="Times New Roman" w:hAnsi="Times New Roman" w:cs="Times New Roman"/>
                <w:color w:val="000000"/>
                <w:lang w:eastAsia="nl-NL"/>
              </w:rPr>
              <w:t> </w:t>
            </w:r>
          </w:p>
        </w:tc>
        <w:tc>
          <w:tcPr>
            <w:tcW w:w="8500" w:type="dxa"/>
            <w:shd w:val="clear" w:color="000000" w:fill="F4B084"/>
            <w:hideMark/>
          </w:tcPr>
          <w:p w14:paraId="231FC0B8" w14:textId="77777777"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 xml:space="preserve">Veens Welzijn schoolt, of draagt hieraan bij, dat vrijwilligers beter kunnen omgaan met kwetsbare vrijwilligers. Waar nodig is gebruik gemaakt van de kennis en kunde van de zorgaanbieders en andere partners. Met name de samenwerking met zorgaanbieders krijgt in 2022 aanvullende aandacht. </w:t>
            </w:r>
          </w:p>
        </w:tc>
      </w:tr>
      <w:tr w:rsidR="00D05D9E" w:rsidRPr="00D05D9E" w14:paraId="0113196B" w14:textId="77777777" w:rsidTr="002833C9">
        <w:trPr>
          <w:trHeight w:val="555"/>
        </w:trPr>
        <w:tc>
          <w:tcPr>
            <w:tcW w:w="5108" w:type="dxa"/>
            <w:shd w:val="clear" w:color="auto" w:fill="auto"/>
            <w:hideMark/>
          </w:tcPr>
          <w:p w14:paraId="39789631" w14:textId="77777777" w:rsidR="00D05D9E" w:rsidRPr="00D05D9E" w:rsidRDefault="00D05D9E" w:rsidP="00D05D9E">
            <w:pPr>
              <w:spacing w:after="0" w:line="240" w:lineRule="auto"/>
              <w:rPr>
                <w:rFonts w:ascii="Calibri" w:eastAsia="Times New Roman" w:hAnsi="Calibri" w:cs="Calibri"/>
                <w:color w:val="000000"/>
                <w:lang w:eastAsia="nl-NL"/>
              </w:rPr>
            </w:pPr>
          </w:p>
        </w:tc>
        <w:tc>
          <w:tcPr>
            <w:tcW w:w="8500" w:type="dxa"/>
            <w:shd w:val="clear" w:color="000000" w:fill="8EA9DB"/>
            <w:hideMark/>
          </w:tcPr>
          <w:p w14:paraId="6226AEF7" w14:textId="77777777" w:rsidR="00D05D9E" w:rsidRPr="00D05D9E" w:rsidRDefault="00D05D9E" w:rsidP="00D05D9E">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 xml:space="preserve">Op basis van het rapport Veenendaal Verbindt zijn er nauwere verbindingen met sportverenigingen en ondernemers gelegd voor het versterken van de sociale basis. </w:t>
            </w:r>
          </w:p>
        </w:tc>
      </w:tr>
    </w:tbl>
    <w:p w14:paraId="6F5FFC0D" w14:textId="50556C7E" w:rsidR="0091486B" w:rsidRDefault="0091486B" w:rsidP="00AD4E40"/>
    <w:p w14:paraId="6ADE1AEE" w14:textId="77777777" w:rsidR="00976904" w:rsidRPr="00976904" w:rsidRDefault="00976904" w:rsidP="00976904">
      <w:pPr>
        <w:rPr>
          <w:b/>
          <w:bCs/>
        </w:rPr>
      </w:pPr>
      <w:r w:rsidRPr="00976904">
        <w:rPr>
          <w:b/>
          <w:bCs/>
        </w:rPr>
        <w:t>Basistaak 2: Organiseren en beheren van een vrijwilligersloket voor kennisdeling en het beheren van een vacaturebank voor vrijwilligers om zo vrijwilligers te werven en te behouden.</w:t>
      </w:r>
      <w:r w:rsidRPr="00976904">
        <w:rPr>
          <w:b/>
          <w:bCs/>
        </w:rPr>
        <w:tab/>
      </w:r>
      <w:r w:rsidRPr="00976904">
        <w:rPr>
          <w:b/>
          <w:bCs/>
        </w:rPr>
        <w:tab/>
      </w:r>
    </w:p>
    <w:p w14:paraId="65BC00F0" w14:textId="77777777" w:rsidR="00976904" w:rsidRPr="00976904" w:rsidRDefault="00976904" w:rsidP="00976904">
      <w:pPr>
        <w:rPr>
          <w:b/>
          <w:bCs/>
        </w:rPr>
      </w:pPr>
      <w:r w:rsidRPr="00976904">
        <w:rPr>
          <w:b/>
          <w:bCs/>
        </w:rPr>
        <w:t>&amp;</w:t>
      </w:r>
      <w:r w:rsidRPr="00976904">
        <w:rPr>
          <w:b/>
          <w:bCs/>
        </w:rPr>
        <w:tab/>
      </w:r>
      <w:r w:rsidRPr="00976904">
        <w:rPr>
          <w:b/>
          <w:bCs/>
        </w:rPr>
        <w:tab/>
      </w:r>
    </w:p>
    <w:p w14:paraId="2F4A363E" w14:textId="787CE75A" w:rsidR="0091486B" w:rsidRDefault="00976904" w:rsidP="00976904">
      <w:r w:rsidRPr="00976904">
        <w:rPr>
          <w:b/>
          <w:bCs/>
        </w:rPr>
        <w:t>Basistaak 4: Veens Welzijn heeft een inloopvoorziening voor Veenendalers met een eenvoudige vraag, bezet door vrijwilligers.</w:t>
      </w:r>
      <w:r w:rsidRPr="00976904">
        <w:rPr>
          <w:b/>
          <w:bCs/>
        </w:rPr>
        <w:tab/>
      </w:r>
      <w:r>
        <w:tab/>
      </w:r>
    </w:p>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9072"/>
      </w:tblGrid>
      <w:tr w:rsidR="00976904" w:rsidRPr="00976904" w14:paraId="0E3C8D07" w14:textId="77777777" w:rsidTr="002833C9">
        <w:trPr>
          <w:trHeight w:val="300"/>
        </w:trPr>
        <w:tc>
          <w:tcPr>
            <w:tcW w:w="4526" w:type="dxa"/>
            <w:shd w:val="clear" w:color="auto" w:fill="auto"/>
            <w:hideMark/>
          </w:tcPr>
          <w:p w14:paraId="61FBCD56" w14:textId="77777777" w:rsidR="00976904" w:rsidRPr="00976904" w:rsidRDefault="00976904" w:rsidP="00976904">
            <w:pPr>
              <w:spacing w:after="0" w:line="240" w:lineRule="auto"/>
              <w:rPr>
                <w:rFonts w:ascii="Calibri" w:eastAsia="Times New Roman" w:hAnsi="Calibri" w:cs="Calibri"/>
                <w:i/>
                <w:iCs/>
                <w:color w:val="000000"/>
                <w:lang w:eastAsia="nl-NL"/>
              </w:rPr>
            </w:pPr>
            <w:r w:rsidRPr="00976904">
              <w:rPr>
                <w:rFonts w:ascii="Calibri" w:eastAsia="Times New Roman" w:hAnsi="Calibri" w:cs="Calibri"/>
                <w:i/>
                <w:iCs/>
                <w:color w:val="000000"/>
                <w:lang w:eastAsia="nl-NL"/>
              </w:rPr>
              <w:lastRenderedPageBreak/>
              <w:t>Resultaat</w:t>
            </w:r>
          </w:p>
        </w:tc>
        <w:tc>
          <w:tcPr>
            <w:tcW w:w="9072" w:type="dxa"/>
            <w:shd w:val="clear" w:color="auto" w:fill="auto"/>
            <w:hideMark/>
          </w:tcPr>
          <w:p w14:paraId="14013AE1" w14:textId="77777777" w:rsidR="00976904" w:rsidRPr="00976904" w:rsidRDefault="00976904" w:rsidP="00976904">
            <w:pPr>
              <w:spacing w:after="0" w:line="240" w:lineRule="auto"/>
              <w:rPr>
                <w:rFonts w:ascii="Calibri" w:eastAsia="Times New Roman" w:hAnsi="Calibri" w:cs="Calibri"/>
                <w:i/>
                <w:iCs/>
                <w:color w:val="000000"/>
                <w:lang w:eastAsia="nl-NL"/>
              </w:rPr>
            </w:pPr>
            <w:r w:rsidRPr="00976904">
              <w:rPr>
                <w:rFonts w:ascii="Calibri" w:eastAsia="Times New Roman" w:hAnsi="Calibri" w:cs="Calibri"/>
                <w:i/>
                <w:iCs/>
                <w:color w:val="000000"/>
                <w:lang w:eastAsia="nl-NL"/>
              </w:rPr>
              <w:t>Deelresultaten</w:t>
            </w:r>
          </w:p>
        </w:tc>
      </w:tr>
      <w:tr w:rsidR="00976904" w:rsidRPr="00976904" w14:paraId="5F69C075" w14:textId="77777777" w:rsidTr="002833C9">
        <w:trPr>
          <w:trHeight w:val="900"/>
        </w:trPr>
        <w:tc>
          <w:tcPr>
            <w:tcW w:w="4526" w:type="dxa"/>
            <w:shd w:val="clear" w:color="000000" w:fill="F4B084"/>
            <w:hideMark/>
          </w:tcPr>
          <w:p w14:paraId="43FAFD5D" w14:textId="77777777" w:rsidR="00976904" w:rsidRPr="00976904" w:rsidRDefault="00976904" w:rsidP="00976904">
            <w:pPr>
              <w:spacing w:after="0" w:line="240" w:lineRule="auto"/>
              <w:rPr>
                <w:rFonts w:ascii="Calibri" w:eastAsia="Times New Roman" w:hAnsi="Calibri" w:cs="Calibri"/>
                <w:color w:val="000000"/>
                <w:lang w:eastAsia="nl-NL"/>
              </w:rPr>
            </w:pPr>
            <w:r w:rsidRPr="00976904">
              <w:rPr>
                <w:rFonts w:ascii="Calibri" w:eastAsia="Times New Roman" w:hAnsi="Calibri" w:cs="Calibri"/>
                <w:color w:val="000000"/>
                <w:lang w:eastAsia="nl-NL"/>
              </w:rPr>
              <w:t xml:space="preserve">Veens Welzijn heeft een toegankelijk vrijwilligersloket via o.a. </w:t>
            </w:r>
            <w:proofErr w:type="gramStart"/>
            <w:r w:rsidRPr="00976904">
              <w:rPr>
                <w:rFonts w:ascii="Calibri" w:eastAsia="Times New Roman" w:hAnsi="Calibri" w:cs="Calibri"/>
                <w:color w:val="000000"/>
                <w:lang w:eastAsia="nl-NL"/>
              </w:rPr>
              <w:t>VIP</w:t>
            </w:r>
            <w:proofErr w:type="gramEnd"/>
            <w:r w:rsidRPr="00976904">
              <w:rPr>
                <w:rFonts w:ascii="Calibri" w:eastAsia="Times New Roman" w:hAnsi="Calibri" w:cs="Calibri"/>
                <w:color w:val="000000"/>
                <w:lang w:eastAsia="nl-NL"/>
              </w:rPr>
              <w:t xml:space="preserve">. Zie hiervoor ook resultaat bij pijler 1. </w:t>
            </w:r>
          </w:p>
        </w:tc>
        <w:tc>
          <w:tcPr>
            <w:tcW w:w="9072" w:type="dxa"/>
            <w:shd w:val="clear" w:color="000000" w:fill="A9D08E"/>
            <w:hideMark/>
          </w:tcPr>
          <w:p w14:paraId="0ED6BEFE" w14:textId="7E5010B3" w:rsidR="00976904" w:rsidRPr="00976904" w:rsidRDefault="00976904" w:rsidP="00976904">
            <w:pPr>
              <w:spacing w:after="0" w:line="240" w:lineRule="auto"/>
              <w:rPr>
                <w:rFonts w:ascii="Calibri" w:eastAsia="Times New Roman" w:hAnsi="Calibri" w:cs="Calibri"/>
                <w:color w:val="000000"/>
                <w:lang w:eastAsia="nl-NL"/>
              </w:rPr>
            </w:pPr>
            <w:r w:rsidRPr="00976904">
              <w:rPr>
                <w:rFonts w:ascii="Calibri" w:eastAsia="Times New Roman" w:hAnsi="Calibri" w:cs="Calibri"/>
                <w:color w:val="000000"/>
                <w:lang w:eastAsia="nl-NL"/>
              </w:rPr>
              <w:t xml:space="preserve">Het VIP is bemand met getrainde vrijwilligers. Op de achterhand is een wijkcoach inzetbaar bij vragen/afstemming. </w:t>
            </w:r>
          </w:p>
        </w:tc>
      </w:tr>
      <w:tr w:rsidR="00976904" w:rsidRPr="00976904" w14:paraId="6FB9DCD4" w14:textId="77777777" w:rsidTr="00DB5199">
        <w:trPr>
          <w:trHeight w:val="708"/>
        </w:trPr>
        <w:tc>
          <w:tcPr>
            <w:tcW w:w="4526" w:type="dxa"/>
            <w:tcBorders>
              <w:bottom w:val="single" w:sz="4" w:space="0" w:color="auto"/>
            </w:tcBorders>
            <w:shd w:val="clear" w:color="auto" w:fill="auto"/>
            <w:hideMark/>
          </w:tcPr>
          <w:p w14:paraId="1DEBEEEF" w14:textId="455AB28E" w:rsidR="00976904" w:rsidRPr="00976904" w:rsidRDefault="00BD79D0" w:rsidP="00976904">
            <w:pPr>
              <w:spacing w:after="0" w:line="240" w:lineRule="auto"/>
              <w:rPr>
                <w:rFonts w:ascii="Times New Roman" w:eastAsia="Times New Roman" w:hAnsi="Times New Roman" w:cs="Times New Roman"/>
                <w:color w:val="000000"/>
                <w:lang w:eastAsia="nl-NL"/>
              </w:rPr>
            </w:pPr>
            <w:r w:rsidRPr="00976904">
              <w:rPr>
                <w:rFonts w:ascii="Calibri" w:eastAsia="Times New Roman" w:hAnsi="Calibri" w:cs="Calibri"/>
                <w:color w:val="000000"/>
                <w:lang w:eastAsia="nl-NL"/>
              </w:rPr>
              <w:t>Veens Welzijn verzorgt en ondersteunt de matching van vrijwilligers met vrijwilligerswerk.</w:t>
            </w:r>
          </w:p>
        </w:tc>
        <w:tc>
          <w:tcPr>
            <w:tcW w:w="9072" w:type="dxa"/>
            <w:shd w:val="clear" w:color="000000" w:fill="F4B084"/>
            <w:vAlign w:val="center"/>
            <w:hideMark/>
          </w:tcPr>
          <w:p w14:paraId="7F3A0409" w14:textId="7ED2D2EC" w:rsidR="00976904" w:rsidRPr="00976904" w:rsidRDefault="00976904" w:rsidP="00976904">
            <w:pPr>
              <w:spacing w:after="0" w:line="240" w:lineRule="auto"/>
              <w:rPr>
                <w:rFonts w:ascii="Calibri" w:eastAsia="Times New Roman" w:hAnsi="Calibri" w:cs="Calibri"/>
                <w:color w:val="000000"/>
                <w:lang w:eastAsia="nl-NL"/>
              </w:rPr>
            </w:pPr>
            <w:r w:rsidRPr="00976904">
              <w:rPr>
                <w:rFonts w:ascii="Calibri" w:eastAsia="Times New Roman" w:hAnsi="Calibri" w:cs="Calibri"/>
                <w:color w:val="000000"/>
                <w:lang w:eastAsia="nl-NL"/>
              </w:rPr>
              <w:t xml:space="preserve">Matching van vraag en aanbod vrijwilligerswerk gebeurt via een digitaal registratiesysteem en wordt binnen een week gerealiseerd. </w:t>
            </w:r>
          </w:p>
        </w:tc>
      </w:tr>
      <w:tr w:rsidR="00976904" w:rsidRPr="00976904" w14:paraId="0C0E2122" w14:textId="77777777" w:rsidTr="002833C9">
        <w:trPr>
          <w:trHeight w:val="639"/>
        </w:trPr>
        <w:tc>
          <w:tcPr>
            <w:tcW w:w="4526" w:type="dxa"/>
            <w:shd w:val="clear" w:color="auto" w:fill="auto"/>
            <w:vAlign w:val="center"/>
            <w:hideMark/>
          </w:tcPr>
          <w:p w14:paraId="09359887" w14:textId="77777777" w:rsidR="00976904" w:rsidRPr="00976904" w:rsidRDefault="00976904" w:rsidP="00976904">
            <w:pPr>
              <w:spacing w:after="0" w:line="240" w:lineRule="auto"/>
              <w:rPr>
                <w:rFonts w:ascii="Times New Roman" w:eastAsia="Times New Roman" w:hAnsi="Times New Roman" w:cs="Times New Roman"/>
                <w:color w:val="000000"/>
                <w:lang w:eastAsia="nl-NL"/>
              </w:rPr>
            </w:pPr>
            <w:r w:rsidRPr="00976904">
              <w:rPr>
                <w:rFonts w:ascii="Times New Roman" w:eastAsia="Times New Roman" w:hAnsi="Times New Roman" w:cs="Times New Roman"/>
                <w:color w:val="000000"/>
                <w:lang w:eastAsia="nl-NL"/>
              </w:rPr>
              <w:t> </w:t>
            </w:r>
          </w:p>
        </w:tc>
        <w:tc>
          <w:tcPr>
            <w:tcW w:w="9072" w:type="dxa"/>
            <w:shd w:val="clear" w:color="000000" w:fill="F4B084"/>
            <w:hideMark/>
          </w:tcPr>
          <w:p w14:paraId="68291B6D" w14:textId="127E4C13" w:rsidR="00976904" w:rsidRPr="00976904" w:rsidRDefault="00976904" w:rsidP="00976904">
            <w:pPr>
              <w:spacing w:after="0" w:line="240" w:lineRule="auto"/>
              <w:rPr>
                <w:rFonts w:ascii="Calibri" w:eastAsia="Times New Roman" w:hAnsi="Calibri" w:cs="Calibri"/>
                <w:color w:val="000000"/>
                <w:lang w:eastAsia="nl-NL"/>
              </w:rPr>
            </w:pPr>
            <w:r w:rsidRPr="00976904">
              <w:rPr>
                <w:rFonts w:ascii="Calibri" w:eastAsia="Times New Roman" w:hAnsi="Calibri" w:cs="Calibri"/>
                <w:color w:val="000000"/>
                <w:lang w:eastAsia="nl-NL"/>
              </w:rPr>
              <w:t xml:space="preserve">Veens Welzijn stemt met andere vrijwilligersorganisaties in Veenendaal vraag en aanbod af en verwerkt dat in het registratiesysteem, om zo een optimale match mogelijk te maken. </w:t>
            </w:r>
          </w:p>
        </w:tc>
      </w:tr>
    </w:tbl>
    <w:p w14:paraId="6C2B0ECC" w14:textId="77777777" w:rsidR="0091486B" w:rsidRDefault="0091486B" w:rsidP="00AD4E40"/>
    <w:p w14:paraId="79A86AC9" w14:textId="73B92131" w:rsidR="00EA4F9D" w:rsidRPr="007F15FE" w:rsidRDefault="007F15FE" w:rsidP="00AD4E40">
      <w:pPr>
        <w:rPr>
          <w:b/>
          <w:bCs/>
        </w:rPr>
      </w:pPr>
      <w:r w:rsidRPr="007F15FE">
        <w:rPr>
          <w:b/>
          <w:bCs/>
        </w:rPr>
        <w:t xml:space="preserve">Basistaak 3: </w:t>
      </w:r>
      <w:r w:rsidR="003F2A1C">
        <w:rPr>
          <w:b/>
          <w:bCs/>
        </w:rPr>
        <w:t>Veens Welzijn</w:t>
      </w:r>
      <w:r w:rsidRPr="007F15FE">
        <w:rPr>
          <w:b/>
          <w:bCs/>
        </w:rPr>
        <w:t xml:space="preserve"> is nauw betrokken bij het vrijwilligersplatform zodat de samenwerking tussen vrijwilligersorganisaties, </w:t>
      </w:r>
      <w:r w:rsidR="003F2A1C">
        <w:rPr>
          <w:b/>
          <w:bCs/>
        </w:rPr>
        <w:t>Veens Welzijn</w:t>
      </w:r>
      <w:r w:rsidRPr="007F15FE">
        <w:rPr>
          <w:b/>
          <w:bCs/>
        </w:rPr>
        <w:t xml:space="preserve"> en de Gemeente wordt gestimuleerd.</w:t>
      </w:r>
      <w:r w:rsidRPr="007F15FE">
        <w:rPr>
          <w:b/>
          <w:bCs/>
        </w:rPr>
        <w:tab/>
      </w:r>
      <w:r w:rsidRPr="007F15FE">
        <w:rPr>
          <w:b/>
          <w:bCs/>
        </w:rPr>
        <w:tab/>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8789"/>
      </w:tblGrid>
      <w:tr w:rsidR="007F15FE" w:rsidRPr="007F15FE" w14:paraId="20310179" w14:textId="77777777" w:rsidTr="002833C9">
        <w:trPr>
          <w:trHeight w:val="300"/>
        </w:trPr>
        <w:tc>
          <w:tcPr>
            <w:tcW w:w="4526" w:type="dxa"/>
            <w:shd w:val="clear" w:color="auto" w:fill="auto"/>
            <w:vAlign w:val="center"/>
            <w:hideMark/>
          </w:tcPr>
          <w:p w14:paraId="381038B3" w14:textId="77777777" w:rsidR="007F15FE" w:rsidRPr="007F15FE" w:rsidRDefault="007F15FE" w:rsidP="007F15FE">
            <w:pPr>
              <w:spacing w:after="0" w:line="240" w:lineRule="auto"/>
              <w:rPr>
                <w:rFonts w:ascii="Calibri" w:eastAsia="Times New Roman" w:hAnsi="Calibri" w:cs="Calibri"/>
                <w:i/>
                <w:iCs/>
                <w:color w:val="000000"/>
                <w:lang w:eastAsia="nl-NL"/>
              </w:rPr>
            </w:pPr>
            <w:r w:rsidRPr="007F15FE">
              <w:rPr>
                <w:rFonts w:ascii="Calibri" w:eastAsia="Times New Roman" w:hAnsi="Calibri" w:cs="Calibri"/>
                <w:i/>
                <w:iCs/>
                <w:color w:val="000000"/>
                <w:lang w:eastAsia="nl-NL"/>
              </w:rPr>
              <w:t>Resultaat</w:t>
            </w:r>
          </w:p>
        </w:tc>
        <w:tc>
          <w:tcPr>
            <w:tcW w:w="8789" w:type="dxa"/>
            <w:shd w:val="clear" w:color="auto" w:fill="auto"/>
            <w:vAlign w:val="center"/>
            <w:hideMark/>
          </w:tcPr>
          <w:p w14:paraId="615BF774" w14:textId="77777777" w:rsidR="007F15FE" w:rsidRPr="007F15FE" w:rsidRDefault="007F15FE" w:rsidP="007F15FE">
            <w:pPr>
              <w:spacing w:after="0" w:line="240" w:lineRule="auto"/>
              <w:rPr>
                <w:rFonts w:ascii="Calibri" w:eastAsia="Times New Roman" w:hAnsi="Calibri" w:cs="Calibri"/>
                <w:i/>
                <w:iCs/>
                <w:color w:val="000000"/>
                <w:lang w:eastAsia="nl-NL"/>
              </w:rPr>
            </w:pPr>
            <w:r w:rsidRPr="007F15FE">
              <w:rPr>
                <w:rFonts w:ascii="Calibri" w:eastAsia="Times New Roman" w:hAnsi="Calibri" w:cs="Calibri"/>
                <w:i/>
                <w:iCs/>
                <w:color w:val="000000"/>
                <w:lang w:eastAsia="nl-NL"/>
              </w:rPr>
              <w:t>Deelresultaten</w:t>
            </w:r>
          </w:p>
        </w:tc>
      </w:tr>
      <w:tr w:rsidR="007F15FE" w:rsidRPr="007F15FE" w14:paraId="5AB302E3" w14:textId="77777777" w:rsidTr="002833C9">
        <w:trPr>
          <w:trHeight w:val="1592"/>
        </w:trPr>
        <w:tc>
          <w:tcPr>
            <w:tcW w:w="4526" w:type="dxa"/>
            <w:shd w:val="clear" w:color="000000" w:fill="F4B084"/>
            <w:hideMark/>
          </w:tcPr>
          <w:p w14:paraId="13123AC1" w14:textId="21F401F3"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 xml:space="preserve">Veens Welzijn heeft een actieve rol in het vrijwilligersplatform. Op basis van de evaluatie eind 2021 wordt bepaald </w:t>
            </w:r>
            <w:r w:rsidR="00E47493">
              <w:rPr>
                <w:rFonts w:ascii="Calibri" w:eastAsia="Times New Roman" w:hAnsi="Calibri" w:cs="Calibri"/>
                <w:color w:val="000000"/>
                <w:lang w:eastAsia="nl-NL"/>
              </w:rPr>
              <w:t>hoe</w:t>
            </w:r>
            <w:r w:rsidRPr="007F15FE">
              <w:rPr>
                <w:rFonts w:ascii="Calibri" w:eastAsia="Times New Roman" w:hAnsi="Calibri" w:cs="Calibri"/>
                <w:color w:val="000000"/>
                <w:lang w:eastAsia="nl-NL"/>
              </w:rPr>
              <w:t xml:space="preserve"> de rol en taak van Veens Welzijn wordt doorontwikkeld. Deze doorontwikkeling valt onder dit resultaat. </w:t>
            </w:r>
          </w:p>
        </w:tc>
        <w:tc>
          <w:tcPr>
            <w:tcW w:w="8789" w:type="dxa"/>
            <w:shd w:val="clear" w:color="000000" w:fill="A9D08E"/>
            <w:hideMark/>
          </w:tcPr>
          <w:p w14:paraId="3D64AFA4" w14:textId="77777777"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Veens Welzijn heeft overzicht op de thema's die spelen en weet ook welke organisatie zich op welk thema richt. (2022)</w:t>
            </w:r>
          </w:p>
        </w:tc>
      </w:tr>
      <w:tr w:rsidR="007F15FE" w:rsidRPr="007F15FE" w14:paraId="3D072C62" w14:textId="77777777" w:rsidTr="002833C9">
        <w:trPr>
          <w:trHeight w:val="396"/>
        </w:trPr>
        <w:tc>
          <w:tcPr>
            <w:tcW w:w="4526" w:type="dxa"/>
            <w:shd w:val="clear" w:color="auto" w:fill="auto"/>
            <w:hideMark/>
          </w:tcPr>
          <w:p w14:paraId="2082B647" w14:textId="77777777" w:rsidR="007F15FE" w:rsidRPr="007F15FE" w:rsidRDefault="007F15FE" w:rsidP="007F15FE">
            <w:pPr>
              <w:spacing w:after="0" w:line="240" w:lineRule="auto"/>
              <w:rPr>
                <w:rFonts w:ascii="Times New Roman" w:eastAsia="Times New Roman" w:hAnsi="Times New Roman" w:cs="Times New Roman"/>
                <w:color w:val="000000"/>
                <w:lang w:eastAsia="nl-NL"/>
              </w:rPr>
            </w:pPr>
            <w:r w:rsidRPr="007F15FE">
              <w:rPr>
                <w:rFonts w:ascii="Times New Roman" w:eastAsia="Times New Roman" w:hAnsi="Times New Roman" w:cs="Times New Roman"/>
                <w:color w:val="000000"/>
                <w:lang w:eastAsia="nl-NL"/>
              </w:rPr>
              <w:t> </w:t>
            </w:r>
          </w:p>
        </w:tc>
        <w:tc>
          <w:tcPr>
            <w:tcW w:w="8789" w:type="dxa"/>
            <w:shd w:val="clear" w:color="000000" w:fill="A9D08E"/>
            <w:hideMark/>
          </w:tcPr>
          <w:p w14:paraId="51978647" w14:textId="77777777"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Veens Welzijn heeft goede werkrelaties met alle vrijwilligersorganisaties. (2022)</w:t>
            </w:r>
          </w:p>
        </w:tc>
      </w:tr>
      <w:tr w:rsidR="007F15FE" w:rsidRPr="007F15FE" w14:paraId="50E8C7CB" w14:textId="77777777" w:rsidTr="002833C9">
        <w:trPr>
          <w:trHeight w:val="850"/>
        </w:trPr>
        <w:tc>
          <w:tcPr>
            <w:tcW w:w="4526" w:type="dxa"/>
            <w:shd w:val="clear" w:color="auto" w:fill="auto"/>
            <w:hideMark/>
          </w:tcPr>
          <w:p w14:paraId="573E763B" w14:textId="77777777" w:rsidR="007F15FE" w:rsidRPr="007F15FE" w:rsidRDefault="007F15FE" w:rsidP="007F15FE">
            <w:pPr>
              <w:spacing w:after="0" w:line="240" w:lineRule="auto"/>
              <w:rPr>
                <w:rFonts w:ascii="Times New Roman" w:eastAsia="Times New Roman" w:hAnsi="Times New Roman" w:cs="Times New Roman"/>
                <w:color w:val="000000"/>
                <w:lang w:eastAsia="nl-NL"/>
              </w:rPr>
            </w:pPr>
            <w:r w:rsidRPr="007F15FE">
              <w:rPr>
                <w:rFonts w:ascii="Times New Roman" w:eastAsia="Times New Roman" w:hAnsi="Times New Roman" w:cs="Times New Roman"/>
                <w:color w:val="000000"/>
                <w:lang w:eastAsia="nl-NL"/>
              </w:rPr>
              <w:t> </w:t>
            </w:r>
          </w:p>
        </w:tc>
        <w:tc>
          <w:tcPr>
            <w:tcW w:w="8789" w:type="dxa"/>
            <w:shd w:val="clear" w:color="000000" w:fill="F4B084"/>
            <w:hideMark/>
          </w:tcPr>
          <w:p w14:paraId="124A8BFB" w14:textId="77777777"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 xml:space="preserve">Veens Welzijn neemt deel aan het vrijwilligersplatform en brengt zo nodig bespreekpunten in die relevant zijn voor alle vrijwilligersorganisaties. </w:t>
            </w:r>
            <w:proofErr w:type="spellStart"/>
            <w:r w:rsidRPr="007F15FE">
              <w:rPr>
                <w:rFonts w:ascii="Calibri" w:eastAsia="Times New Roman" w:hAnsi="Calibri" w:cs="Calibri"/>
                <w:color w:val="000000"/>
                <w:lang w:eastAsia="nl-NL"/>
              </w:rPr>
              <w:t>O.a</w:t>
            </w:r>
            <w:proofErr w:type="spellEnd"/>
            <w:r w:rsidRPr="007F15FE">
              <w:rPr>
                <w:rFonts w:ascii="Calibri" w:eastAsia="Times New Roman" w:hAnsi="Calibri" w:cs="Calibri"/>
                <w:color w:val="000000"/>
                <w:lang w:eastAsia="nl-NL"/>
              </w:rPr>
              <w:t xml:space="preserve"> het onderwerp organiseren van een vrijwilligersmarkt zal aan de orde komen. </w:t>
            </w:r>
          </w:p>
        </w:tc>
      </w:tr>
      <w:tr w:rsidR="007F15FE" w:rsidRPr="007F15FE" w14:paraId="4E92CF88" w14:textId="77777777" w:rsidTr="002833C9">
        <w:trPr>
          <w:trHeight w:val="850"/>
        </w:trPr>
        <w:tc>
          <w:tcPr>
            <w:tcW w:w="4526" w:type="dxa"/>
            <w:shd w:val="clear" w:color="auto" w:fill="auto"/>
            <w:hideMark/>
          </w:tcPr>
          <w:p w14:paraId="439A80ED" w14:textId="77777777" w:rsidR="007F15FE" w:rsidRPr="007F15FE" w:rsidRDefault="007F15FE" w:rsidP="007F15FE">
            <w:pPr>
              <w:spacing w:after="0" w:line="240" w:lineRule="auto"/>
              <w:rPr>
                <w:rFonts w:ascii="Times New Roman" w:eastAsia="Times New Roman" w:hAnsi="Times New Roman" w:cs="Times New Roman"/>
                <w:color w:val="000000"/>
                <w:lang w:eastAsia="nl-NL"/>
              </w:rPr>
            </w:pPr>
            <w:r w:rsidRPr="007F15FE">
              <w:rPr>
                <w:rFonts w:ascii="Times New Roman" w:eastAsia="Times New Roman" w:hAnsi="Times New Roman" w:cs="Times New Roman"/>
                <w:color w:val="000000"/>
                <w:lang w:eastAsia="nl-NL"/>
              </w:rPr>
              <w:t> </w:t>
            </w:r>
          </w:p>
        </w:tc>
        <w:tc>
          <w:tcPr>
            <w:tcW w:w="8789" w:type="dxa"/>
            <w:shd w:val="clear" w:color="000000" w:fill="F4B084"/>
            <w:hideMark/>
          </w:tcPr>
          <w:p w14:paraId="1950DF4A" w14:textId="77777777"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Veens Welzijn voert in 2022 en 2024 een stakeholdersanalyse waarmee inzicht wordt gekregen in of en op welke manier de samenwerking waar nodig op openheid en transparantie kan worden verbeterd.</w:t>
            </w:r>
          </w:p>
        </w:tc>
      </w:tr>
      <w:tr w:rsidR="007F15FE" w:rsidRPr="007F15FE" w14:paraId="01F4346E" w14:textId="77777777" w:rsidTr="002833C9">
        <w:trPr>
          <w:trHeight w:val="564"/>
        </w:trPr>
        <w:tc>
          <w:tcPr>
            <w:tcW w:w="4526" w:type="dxa"/>
            <w:shd w:val="clear" w:color="auto" w:fill="auto"/>
            <w:hideMark/>
          </w:tcPr>
          <w:p w14:paraId="71307057" w14:textId="77777777" w:rsidR="007F15FE" w:rsidRPr="007F15FE" w:rsidRDefault="007F15FE" w:rsidP="007F15FE">
            <w:pPr>
              <w:spacing w:after="0" w:line="240" w:lineRule="auto"/>
              <w:rPr>
                <w:rFonts w:ascii="Times New Roman" w:eastAsia="Times New Roman" w:hAnsi="Times New Roman" w:cs="Times New Roman"/>
                <w:color w:val="000000"/>
                <w:lang w:eastAsia="nl-NL"/>
              </w:rPr>
            </w:pPr>
            <w:r w:rsidRPr="007F15FE">
              <w:rPr>
                <w:rFonts w:ascii="Times New Roman" w:eastAsia="Times New Roman" w:hAnsi="Times New Roman" w:cs="Times New Roman"/>
                <w:color w:val="000000"/>
                <w:lang w:eastAsia="nl-NL"/>
              </w:rPr>
              <w:t> </w:t>
            </w:r>
          </w:p>
        </w:tc>
        <w:tc>
          <w:tcPr>
            <w:tcW w:w="8789" w:type="dxa"/>
            <w:shd w:val="clear" w:color="000000" w:fill="8EA9DB"/>
            <w:hideMark/>
          </w:tcPr>
          <w:p w14:paraId="6A52B4EF" w14:textId="77777777"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 xml:space="preserve">In 2022 wordt in overleg met de vrijwilligersorganisaties en gemeente bepaald of er een maatschappelijk netwerk Veenendaal wordt opgezet. </w:t>
            </w:r>
          </w:p>
        </w:tc>
      </w:tr>
      <w:tr w:rsidR="007F15FE" w:rsidRPr="007F15FE" w14:paraId="17C2521F" w14:textId="77777777" w:rsidTr="002833C9">
        <w:trPr>
          <w:trHeight w:val="558"/>
        </w:trPr>
        <w:tc>
          <w:tcPr>
            <w:tcW w:w="4526" w:type="dxa"/>
            <w:shd w:val="clear" w:color="auto" w:fill="auto"/>
            <w:hideMark/>
          </w:tcPr>
          <w:p w14:paraId="108C2041" w14:textId="77777777" w:rsidR="007F15FE" w:rsidRPr="007F15FE" w:rsidRDefault="007F15FE" w:rsidP="007F15FE">
            <w:pPr>
              <w:spacing w:after="0" w:line="240" w:lineRule="auto"/>
              <w:rPr>
                <w:rFonts w:ascii="Times New Roman" w:eastAsia="Times New Roman" w:hAnsi="Times New Roman" w:cs="Times New Roman"/>
                <w:color w:val="000000"/>
                <w:lang w:eastAsia="nl-NL"/>
              </w:rPr>
            </w:pPr>
            <w:r w:rsidRPr="007F15FE">
              <w:rPr>
                <w:rFonts w:ascii="Times New Roman" w:eastAsia="Times New Roman" w:hAnsi="Times New Roman" w:cs="Times New Roman"/>
                <w:color w:val="000000"/>
                <w:lang w:eastAsia="nl-NL"/>
              </w:rPr>
              <w:t> </w:t>
            </w:r>
          </w:p>
        </w:tc>
        <w:tc>
          <w:tcPr>
            <w:tcW w:w="8789" w:type="dxa"/>
            <w:shd w:val="clear" w:color="000000" w:fill="A9D08E"/>
            <w:hideMark/>
          </w:tcPr>
          <w:p w14:paraId="6ABE0B3F" w14:textId="77777777"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Veens Welzijn heeft vrijwilligers ondersteund die zitting hebben in de gemeentelijke adviesraden.</w:t>
            </w:r>
          </w:p>
        </w:tc>
      </w:tr>
    </w:tbl>
    <w:p w14:paraId="616CCD65" w14:textId="43CEDEF0" w:rsidR="00EA4F9D" w:rsidRDefault="00EA4F9D" w:rsidP="00AD4E40"/>
    <w:p w14:paraId="655EFBB1" w14:textId="54AC2349" w:rsidR="00EA4F9D" w:rsidRPr="007F15FE" w:rsidRDefault="007F15FE" w:rsidP="00AD4E40">
      <w:pPr>
        <w:rPr>
          <w:b/>
          <w:bCs/>
        </w:rPr>
      </w:pPr>
      <w:r w:rsidRPr="007F15FE">
        <w:rPr>
          <w:b/>
          <w:bCs/>
        </w:rPr>
        <w:t xml:space="preserve">Basistaak 8: </w:t>
      </w:r>
      <w:r w:rsidR="003F2A1C">
        <w:rPr>
          <w:b/>
          <w:bCs/>
        </w:rPr>
        <w:t>Veens Welzijn</w:t>
      </w:r>
      <w:r w:rsidRPr="007F15FE">
        <w:rPr>
          <w:b/>
          <w:bCs/>
        </w:rPr>
        <w:t xml:space="preserve"> werkt nauw samen met zorgaanbieders om maatjes in te zetten op onderdelen van het ondersteuningsplan.</w:t>
      </w:r>
      <w:r w:rsidRPr="007F15FE">
        <w:rPr>
          <w:b/>
          <w:bCs/>
        </w:rPr>
        <w:tab/>
      </w:r>
      <w:r w:rsidRPr="007F15FE">
        <w:rPr>
          <w:b/>
          <w:bCs/>
        </w:rPr>
        <w:tab/>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8789"/>
      </w:tblGrid>
      <w:tr w:rsidR="007F15FE" w:rsidRPr="007F15FE" w14:paraId="66ECA39C" w14:textId="77777777" w:rsidTr="00DB5199">
        <w:trPr>
          <w:trHeight w:val="300"/>
        </w:trPr>
        <w:tc>
          <w:tcPr>
            <w:tcW w:w="4526" w:type="dxa"/>
            <w:tcBorders>
              <w:bottom w:val="single" w:sz="4" w:space="0" w:color="auto"/>
            </w:tcBorders>
            <w:shd w:val="clear" w:color="auto" w:fill="auto"/>
            <w:vAlign w:val="center"/>
            <w:hideMark/>
          </w:tcPr>
          <w:p w14:paraId="27B5CCC7" w14:textId="77777777" w:rsidR="007F15FE" w:rsidRPr="007F15FE" w:rsidRDefault="007F15FE" w:rsidP="007F15FE">
            <w:pPr>
              <w:spacing w:after="0" w:line="240" w:lineRule="auto"/>
              <w:rPr>
                <w:rFonts w:ascii="Calibri" w:eastAsia="Times New Roman" w:hAnsi="Calibri" w:cs="Calibri"/>
                <w:i/>
                <w:iCs/>
                <w:color w:val="000000"/>
                <w:lang w:eastAsia="nl-NL"/>
              </w:rPr>
            </w:pPr>
            <w:r w:rsidRPr="007F15FE">
              <w:rPr>
                <w:rFonts w:ascii="Calibri" w:eastAsia="Times New Roman" w:hAnsi="Calibri" w:cs="Calibri"/>
                <w:i/>
                <w:iCs/>
                <w:color w:val="000000"/>
                <w:lang w:eastAsia="nl-NL"/>
              </w:rPr>
              <w:t>Resultaat</w:t>
            </w:r>
          </w:p>
        </w:tc>
        <w:tc>
          <w:tcPr>
            <w:tcW w:w="8789" w:type="dxa"/>
            <w:shd w:val="clear" w:color="auto" w:fill="auto"/>
            <w:vAlign w:val="center"/>
            <w:hideMark/>
          </w:tcPr>
          <w:p w14:paraId="047DBDF2" w14:textId="77777777" w:rsidR="007F15FE" w:rsidRPr="007F15FE" w:rsidRDefault="007F15FE" w:rsidP="007F15FE">
            <w:pPr>
              <w:spacing w:after="0" w:line="240" w:lineRule="auto"/>
              <w:rPr>
                <w:rFonts w:ascii="Calibri" w:eastAsia="Times New Roman" w:hAnsi="Calibri" w:cs="Calibri"/>
                <w:i/>
                <w:iCs/>
                <w:color w:val="000000"/>
                <w:lang w:eastAsia="nl-NL"/>
              </w:rPr>
            </w:pPr>
            <w:r w:rsidRPr="007F15FE">
              <w:rPr>
                <w:rFonts w:ascii="Calibri" w:eastAsia="Times New Roman" w:hAnsi="Calibri" w:cs="Calibri"/>
                <w:i/>
                <w:iCs/>
                <w:color w:val="000000"/>
                <w:lang w:eastAsia="nl-NL"/>
              </w:rPr>
              <w:t>Deelresultaten</w:t>
            </w:r>
          </w:p>
        </w:tc>
      </w:tr>
      <w:tr w:rsidR="007F15FE" w:rsidRPr="007F15FE" w14:paraId="2657F646" w14:textId="77777777" w:rsidTr="00DB5199">
        <w:trPr>
          <w:trHeight w:val="2207"/>
        </w:trPr>
        <w:tc>
          <w:tcPr>
            <w:tcW w:w="4526" w:type="dxa"/>
            <w:shd w:val="clear" w:color="auto" w:fill="A8D08D" w:themeFill="accent6" w:themeFillTint="99"/>
            <w:hideMark/>
          </w:tcPr>
          <w:p w14:paraId="1F4D8871" w14:textId="77777777"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Er is een plan van aanpak op samenwerking, geaccordeerd en in uitvoering, tussen Veens Welzijn en de gecontracteerde zorgaanbieders.</w:t>
            </w:r>
          </w:p>
        </w:tc>
        <w:tc>
          <w:tcPr>
            <w:tcW w:w="8789" w:type="dxa"/>
            <w:shd w:val="clear" w:color="000000" w:fill="A9D08E"/>
            <w:hideMark/>
          </w:tcPr>
          <w:p w14:paraId="7C7818AF" w14:textId="73AB6F54"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 xml:space="preserve">Plan van aanpak is eind 2022 opgeleverd waarin onder andere </w:t>
            </w:r>
            <w:proofErr w:type="gramStart"/>
            <w:r w:rsidRPr="007F15FE">
              <w:rPr>
                <w:rFonts w:ascii="Calibri" w:eastAsia="Times New Roman" w:hAnsi="Calibri" w:cs="Calibri"/>
                <w:color w:val="000000"/>
                <w:lang w:eastAsia="nl-NL"/>
              </w:rPr>
              <w:t xml:space="preserve">staat:   </w:t>
            </w:r>
            <w:proofErr w:type="gramEnd"/>
            <w:r w:rsidRPr="007F15FE">
              <w:rPr>
                <w:rFonts w:ascii="Calibri" w:eastAsia="Times New Roman" w:hAnsi="Calibri" w:cs="Calibri"/>
                <w:color w:val="000000"/>
                <w:lang w:eastAsia="nl-NL"/>
              </w:rPr>
              <w:t xml:space="preserve">                                        - Waar vrijwilligers op kunnen worden ingezet;</w:t>
            </w:r>
            <w:r w:rsidRPr="007F15FE">
              <w:rPr>
                <w:rFonts w:ascii="Calibri" w:eastAsia="Times New Roman" w:hAnsi="Calibri" w:cs="Calibri"/>
                <w:color w:val="000000"/>
                <w:lang w:eastAsia="nl-NL"/>
              </w:rPr>
              <w:br/>
              <w:t xml:space="preserve">- De vrijwilligers zijn (in ieder geval) ingezet om steun te bieden aan mensen (individuen of gezinnen) die te maken hebben gehad met huiselijk geweld. Ook is in 2022 onderzocht wat de behoefte is aan de training Van Onmacht naar Kracht en bij gebleken behoefte ervoor zorgen dat deze training gegeven wordt. </w:t>
            </w:r>
            <w:r w:rsidRPr="007F15FE">
              <w:rPr>
                <w:rFonts w:ascii="Calibri" w:eastAsia="Times New Roman" w:hAnsi="Calibri" w:cs="Calibri"/>
                <w:color w:val="000000"/>
                <w:lang w:eastAsia="nl-NL"/>
              </w:rPr>
              <w:br/>
              <w:t>- Welke begeleiding zorgaanbieders bij de ondersteuning van deze vrijwilligers nodig heeft.</w:t>
            </w:r>
            <w:r w:rsidRPr="007F15FE">
              <w:rPr>
                <w:rFonts w:ascii="Calibri" w:eastAsia="Times New Roman" w:hAnsi="Calibri" w:cs="Calibri"/>
                <w:color w:val="000000"/>
                <w:lang w:eastAsia="nl-NL"/>
              </w:rPr>
              <w:br/>
              <w:t>- Welk nieuw aanbod nodig/wenselijk is</w:t>
            </w:r>
            <w:r w:rsidR="00C77B50">
              <w:rPr>
                <w:rFonts w:ascii="Calibri" w:eastAsia="Times New Roman" w:hAnsi="Calibri" w:cs="Calibri"/>
                <w:color w:val="000000"/>
                <w:lang w:eastAsia="nl-NL"/>
              </w:rPr>
              <w:t xml:space="preserve"> </w:t>
            </w:r>
            <w:r w:rsidRPr="007F15FE">
              <w:rPr>
                <w:rFonts w:ascii="Calibri" w:eastAsia="Times New Roman" w:hAnsi="Calibri" w:cs="Calibri"/>
                <w:color w:val="000000"/>
                <w:lang w:eastAsia="nl-NL"/>
              </w:rPr>
              <w:t>binnen de sociale basis.</w:t>
            </w:r>
          </w:p>
        </w:tc>
      </w:tr>
      <w:tr w:rsidR="007F15FE" w:rsidRPr="007F15FE" w14:paraId="19F6A28C" w14:textId="77777777" w:rsidTr="002833C9">
        <w:trPr>
          <w:trHeight w:val="70"/>
        </w:trPr>
        <w:tc>
          <w:tcPr>
            <w:tcW w:w="4526" w:type="dxa"/>
            <w:shd w:val="clear" w:color="auto" w:fill="auto"/>
            <w:hideMark/>
          </w:tcPr>
          <w:p w14:paraId="178FA948" w14:textId="77777777" w:rsidR="007F15FE" w:rsidRPr="007F15FE" w:rsidRDefault="007F15FE" w:rsidP="007F15FE">
            <w:pPr>
              <w:spacing w:after="0" w:line="240" w:lineRule="auto"/>
              <w:rPr>
                <w:rFonts w:ascii="Calibri" w:eastAsia="Times New Roman" w:hAnsi="Calibri" w:cs="Calibri"/>
                <w:color w:val="000000"/>
                <w:lang w:eastAsia="nl-NL"/>
              </w:rPr>
            </w:pPr>
          </w:p>
        </w:tc>
        <w:tc>
          <w:tcPr>
            <w:tcW w:w="8789" w:type="dxa"/>
            <w:shd w:val="clear" w:color="000000" w:fill="9BC2E6"/>
            <w:hideMark/>
          </w:tcPr>
          <w:p w14:paraId="7D5DFE6D" w14:textId="77777777" w:rsidR="007F15FE" w:rsidRPr="007F15FE" w:rsidRDefault="007F15FE" w:rsidP="007F15FE">
            <w:pPr>
              <w:spacing w:after="0" w:line="240" w:lineRule="auto"/>
              <w:rPr>
                <w:rFonts w:ascii="Calibri" w:eastAsia="Times New Roman" w:hAnsi="Calibri" w:cs="Calibri"/>
                <w:color w:val="000000"/>
                <w:lang w:eastAsia="nl-NL"/>
              </w:rPr>
            </w:pPr>
            <w:r w:rsidRPr="007F15FE">
              <w:rPr>
                <w:rFonts w:ascii="Calibri" w:eastAsia="Times New Roman" w:hAnsi="Calibri" w:cs="Calibri"/>
                <w:color w:val="000000"/>
                <w:lang w:eastAsia="nl-NL"/>
              </w:rPr>
              <w:t>In 2022 wordt bekend of een project maatje achter de voordeur opgestart kan worden (</w:t>
            </w:r>
            <w:proofErr w:type="spellStart"/>
            <w:r w:rsidRPr="007F15FE">
              <w:rPr>
                <w:rFonts w:ascii="Calibri" w:eastAsia="Times New Roman" w:hAnsi="Calibri" w:cs="Calibri"/>
                <w:color w:val="000000"/>
                <w:lang w:eastAsia="nl-NL"/>
              </w:rPr>
              <w:t>ikv</w:t>
            </w:r>
            <w:proofErr w:type="spellEnd"/>
            <w:r w:rsidRPr="007F15FE">
              <w:rPr>
                <w:rFonts w:ascii="Calibri" w:eastAsia="Times New Roman" w:hAnsi="Calibri" w:cs="Calibri"/>
                <w:color w:val="000000"/>
                <w:lang w:eastAsia="nl-NL"/>
              </w:rPr>
              <w:t xml:space="preserve"> huiselijk geweld). Als dit opgezet moet worden dan zijn hier extra middelen voor nodig (1e jaar € 60.000 en daarna jaarlijks € 40.000) </w:t>
            </w:r>
          </w:p>
        </w:tc>
      </w:tr>
    </w:tbl>
    <w:p w14:paraId="4D625FA9" w14:textId="51FCC79C" w:rsidR="00EA4F9D" w:rsidRDefault="00EA4F9D" w:rsidP="00AD4E40"/>
    <w:p w14:paraId="7EEF9175" w14:textId="2ED3ABB9" w:rsidR="00C77B50" w:rsidRDefault="00E64B51" w:rsidP="00C77B50">
      <w:pPr>
        <w:rPr>
          <w:b/>
          <w:bCs/>
        </w:rPr>
      </w:pPr>
      <w:r>
        <w:rPr>
          <w:b/>
          <w:bCs/>
        </w:rPr>
        <w:t>Minimale m</w:t>
      </w:r>
      <w:r w:rsidR="002833C9">
        <w:rPr>
          <w:b/>
          <w:bCs/>
        </w:rPr>
        <w:t>onitorgegevens</w:t>
      </w:r>
    </w:p>
    <w:p w14:paraId="2D14B82B" w14:textId="77777777" w:rsidR="00E64B51" w:rsidRDefault="00C77B50" w:rsidP="00C77B50">
      <w:pPr>
        <w:pStyle w:val="Lijstalinea"/>
        <w:numPr>
          <w:ilvl w:val="0"/>
          <w:numId w:val="1"/>
        </w:numPr>
      </w:pPr>
      <w:proofErr w:type="gramStart"/>
      <w:r>
        <w:t>doorlooptijd</w:t>
      </w:r>
      <w:proofErr w:type="gramEnd"/>
      <w:r>
        <w:t xml:space="preserve"> tussen aanmelding en matching van werk en vrijwilligers is maximaal 1 week </w:t>
      </w:r>
    </w:p>
    <w:p w14:paraId="7245DBFC" w14:textId="61BD0FD1" w:rsidR="00706349" w:rsidRDefault="002833C9" w:rsidP="00C77B50">
      <w:pPr>
        <w:pStyle w:val="Lijstalinea"/>
        <w:numPr>
          <w:ilvl w:val="0"/>
          <w:numId w:val="1"/>
        </w:numPr>
      </w:pPr>
      <w:r>
        <w:t xml:space="preserve"># </w:t>
      </w:r>
      <w:r w:rsidR="00C77B50">
        <w:t xml:space="preserve"> actieve vrijwilligers binnen </w:t>
      </w:r>
      <w:r w:rsidR="003F2A1C">
        <w:t>Veens Welzijn</w:t>
      </w:r>
      <w:r w:rsidR="00C77B50">
        <w:t xml:space="preserve"> per wijk waar ze wonen. </w:t>
      </w:r>
    </w:p>
    <w:p w14:paraId="371715DC" w14:textId="0BAE5FBC" w:rsidR="00706349" w:rsidRDefault="00706349" w:rsidP="00C77B50"/>
    <w:p w14:paraId="4F1C23C0" w14:textId="77777777" w:rsidR="002833C9" w:rsidRDefault="002833C9">
      <w:pPr>
        <w:rPr>
          <w:b/>
          <w:bCs/>
        </w:rPr>
      </w:pPr>
      <w:r>
        <w:rPr>
          <w:b/>
          <w:bCs/>
        </w:rPr>
        <w:br w:type="page"/>
      </w:r>
    </w:p>
    <w:p w14:paraId="4F3F3DE8" w14:textId="07F3D99D" w:rsidR="00706349" w:rsidRDefault="002B3971" w:rsidP="00706349">
      <w:pPr>
        <w:jc w:val="center"/>
        <w:rPr>
          <w:b/>
          <w:bCs/>
        </w:rPr>
      </w:pPr>
      <w:r w:rsidRPr="00706349">
        <w:rPr>
          <w:b/>
          <w:bCs/>
        </w:rPr>
        <w:lastRenderedPageBreak/>
        <w:t>PIJLER 3: OPVOEDEN &amp; OPGROEIEN</w:t>
      </w:r>
    </w:p>
    <w:p w14:paraId="7CDDB8F3" w14:textId="610D3D62" w:rsidR="00706349" w:rsidRDefault="00706349" w:rsidP="00706349">
      <w:pPr>
        <w:rPr>
          <w:b/>
          <w:bCs/>
        </w:rPr>
      </w:pPr>
    </w:p>
    <w:p w14:paraId="6F66214A" w14:textId="77777777" w:rsidR="00D906D2" w:rsidRPr="00D906D2" w:rsidRDefault="00D906D2" w:rsidP="00D906D2">
      <w:pPr>
        <w:rPr>
          <w:b/>
          <w:bCs/>
        </w:rPr>
      </w:pPr>
      <w:r w:rsidRPr="00D906D2">
        <w:rPr>
          <w:b/>
          <w:bCs/>
        </w:rPr>
        <w:t xml:space="preserve">Basistaak 1: Veens Welzijn voert jongerenwerk uit dat zich richt op: Ambulant straatwerk. Signaleren van o.a. ondermijning specifiek bij jongeren. Contacten onderhouden met de organisaties om jongeren heen als onderwijs, sport, CJG. Jongeren meldpunt/inloopvoorziening. Groepsondersteuning. Jongeren stimuleren </w:t>
      </w:r>
      <w:proofErr w:type="gramStart"/>
      <w:r w:rsidRPr="00D906D2">
        <w:rPr>
          <w:b/>
          <w:bCs/>
        </w:rPr>
        <w:t>zelf activiteiten</w:t>
      </w:r>
      <w:proofErr w:type="gramEnd"/>
      <w:r w:rsidRPr="00D906D2">
        <w:rPr>
          <w:b/>
          <w:bCs/>
        </w:rPr>
        <w:t xml:space="preserve"> te ontplooien. Deelname aan overleggen en uitvoering interventies over jongeren op straat en veiligheid. Meidenwerk, specifiek gericht op meisjesproblematiek.</w:t>
      </w:r>
      <w:r w:rsidRPr="00D906D2">
        <w:rPr>
          <w:b/>
          <w:bCs/>
        </w:rPr>
        <w:tab/>
      </w:r>
      <w:r w:rsidRPr="00D906D2">
        <w:rPr>
          <w:b/>
          <w:bCs/>
        </w:rPr>
        <w:tab/>
      </w:r>
    </w:p>
    <w:p w14:paraId="3C1811B0" w14:textId="77777777" w:rsidR="00D906D2" w:rsidRPr="00D906D2" w:rsidRDefault="00D906D2" w:rsidP="00D906D2">
      <w:pPr>
        <w:rPr>
          <w:b/>
          <w:bCs/>
        </w:rPr>
      </w:pPr>
      <w:r w:rsidRPr="00D906D2">
        <w:rPr>
          <w:b/>
          <w:bCs/>
        </w:rPr>
        <w:t>&amp;</w:t>
      </w:r>
      <w:r w:rsidRPr="00D906D2">
        <w:rPr>
          <w:b/>
          <w:bCs/>
        </w:rPr>
        <w:tab/>
      </w:r>
      <w:r w:rsidRPr="00D906D2">
        <w:rPr>
          <w:b/>
          <w:bCs/>
        </w:rPr>
        <w:tab/>
      </w:r>
    </w:p>
    <w:p w14:paraId="026B65E2" w14:textId="77777777" w:rsidR="00D906D2" w:rsidRPr="00D906D2" w:rsidRDefault="00D906D2" w:rsidP="00D906D2">
      <w:pPr>
        <w:rPr>
          <w:b/>
          <w:bCs/>
        </w:rPr>
      </w:pPr>
      <w:r w:rsidRPr="00D906D2">
        <w:rPr>
          <w:b/>
          <w:bCs/>
        </w:rPr>
        <w:t>Basistaak 4: Ze hebben een verbindende en coördinerende rol van aanbod voor jongeren in de wijk.</w:t>
      </w:r>
      <w:r w:rsidRPr="00D906D2">
        <w:rPr>
          <w:b/>
          <w:bCs/>
        </w:rPr>
        <w:tab/>
      </w:r>
      <w:r w:rsidRPr="00D906D2">
        <w:rPr>
          <w:b/>
          <w:bCs/>
        </w:rPr>
        <w:tab/>
      </w:r>
    </w:p>
    <w:p w14:paraId="6D303384" w14:textId="77777777" w:rsidR="00D906D2" w:rsidRPr="00D906D2" w:rsidRDefault="00D906D2" w:rsidP="00D906D2">
      <w:pPr>
        <w:rPr>
          <w:b/>
          <w:bCs/>
        </w:rPr>
      </w:pPr>
      <w:r w:rsidRPr="00D906D2">
        <w:rPr>
          <w:b/>
          <w:bCs/>
        </w:rPr>
        <w:t>&amp;</w:t>
      </w:r>
      <w:r w:rsidRPr="00D906D2">
        <w:rPr>
          <w:b/>
          <w:bCs/>
        </w:rPr>
        <w:tab/>
      </w:r>
      <w:r w:rsidRPr="00D906D2">
        <w:rPr>
          <w:b/>
          <w:bCs/>
        </w:rPr>
        <w:tab/>
      </w:r>
    </w:p>
    <w:p w14:paraId="53F8C339" w14:textId="6B71DA45" w:rsidR="00706349" w:rsidRDefault="00D906D2" w:rsidP="00D906D2">
      <w:pPr>
        <w:rPr>
          <w:b/>
          <w:bCs/>
        </w:rPr>
      </w:pPr>
      <w:r w:rsidRPr="00D906D2">
        <w:rPr>
          <w:b/>
          <w:bCs/>
        </w:rPr>
        <w:t xml:space="preserve">Basistaak 5: Er is afstemming met alle partijen over het (preventieve) aanbod dat gedaan wordt, afgestemd op de behoefte(n) van jongeren. </w:t>
      </w:r>
      <w:r w:rsidR="00865F9B">
        <w:rPr>
          <w:b/>
          <w:bCs/>
        </w:rPr>
        <w:t>Veens Welzijn</w:t>
      </w:r>
      <w:r w:rsidRPr="00D906D2">
        <w:rPr>
          <w:b/>
          <w:bCs/>
        </w:rPr>
        <w:t xml:space="preserve"> organiseert hiervoor een ketensamenwerking (minimaal 2 bijeenkomsten per jaar).</w:t>
      </w:r>
      <w:r w:rsidRPr="00D906D2">
        <w:rPr>
          <w:b/>
          <w:bCs/>
        </w:rPr>
        <w:tab/>
      </w:r>
      <w:r w:rsidRPr="00D906D2">
        <w:rPr>
          <w:b/>
          <w:bCs/>
        </w:rPr>
        <w:tab/>
      </w:r>
    </w:p>
    <w:tbl>
      <w:tblPr>
        <w:tblW w:w="1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8221"/>
      </w:tblGrid>
      <w:tr w:rsidR="00D906D2" w:rsidRPr="00D906D2" w14:paraId="2E51E15D" w14:textId="77777777" w:rsidTr="00DB5199">
        <w:trPr>
          <w:trHeight w:val="300"/>
        </w:trPr>
        <w:tc>
          <w:tcPr>
            <w:tcW w:w="4810" w:type="dxa"/>
            <w:tcBorders>
              <w:bottom w:val="single" w:sz="4" w:space="0" w:color="auto"/>
            </w:tcBorders>
            <w:shd w:val="clear" w:color="auto" w:fill="auto"/>
            <w:hideMark/>
          </w:tcPr>
          <w:p w14:paraId="736F62C1" w14:textId="77777777" w:rsidR="00D906D2" w:rsidRPr="00D906D2" w:rsidRDefault="00D906D2" w:rsidP="00D906D2">
            <w:pPr>
              <w:spacing w:after="0" w:line="240" w:lineRule="auto"/>
              <w:rPr>
                <w:rFonts w:ascii="Calibri" w:eastAsia="Times New Roman" w:hAnsi="Calibri" w:cs="Calibri"/>
                <w:i/>
                <w:iCs/>
                <w:color w:val="000000"/>
                <w:lang w:eastAsia="nl-NL"/>
              </w:rPr>
            </w:pPr>
            <w:r w:rsidRPr="00D906D2">
              <w:rPr>
                <w:rFonts w:ascii="Calibri" w:eastAsia="Times New Roman" w:hAnsi="Calibri" w:cs="Calibri"/>
                <w:i/>
                <w:iCs/>
                <w:color w:val="000000"/>
                <w:lang w:eastAsia="nl-NL"/>
              </w:rPr>
              <w:t>Resultaat</w:t>
            </w:r>
          </w:p>
        </w:tc>
        <w:tc>
          <w:tcPr>
            <w:tcW w:w="8221" w:type="dxa"/>
            <w:shd w:val="clear" w:color="auto" w:fill="auto"/>
            <w:hideMark/>
          </w:tcPr>
          <w:p w14:paraId="132C875E" w14:textId="77777777" w:rsidR="00D906D2" w:rsidRPr="00D906D2" w:rsidRDefault="00D906D2" w:rsidP="00D906D2">
            <w:pPr>
              <w:spacing w:after="0" w:line="240" w:lineRule="auto"/>
              <w:rPr>
                <w:rFonts w:ascii="Calibri" w:eastAsia="Times New Roman" w:hAnsi="Calibri" w:cs="Calibri"/>
                <w:i/>
                <w:iCs/>
                <w:color w:val="000000"/>
                <w:lang w:eastAsia="nl-NL"/>
              </w:rPr>
            </w:pPr>
            <w:r w:rsidRPr="00D906D2">
              <w:rPr>
                <w:rFonts w:ascii="Calibri" w:eastAsia="Times New Roman" w:hAnsi="Calibri" w:cs="Calibri"/>
                <w:i/>
                <w:iCs/>
                <w:color w:val="000000"/>
                <w:lang w:eastAsia="nl-NL"/>
              </w:rPr>
              <w:t>Deelresultaten</w:t>
            </w:r>
          </w:p>
        </w:tc>
      </w:tr>
      <w:tr w:rsidR="00D906D2" w:rsidRPr="00D906D2" w14:paraId="1C70A533" w14:textId="77777777" w:rsidTr="00DB5199">
        <w:trPr>
          <w:trHeight w:val="1454"/>
        </w:trPr>
        <w:tc>
          <w:tcPr>
            <w:tcW w:w="4810" w:type="dxa"/>
            <w:shd w:val="clear" w:color="auto" w:fill="A8D08D" w:themeFill="accent6" w:themeFillTint="99"/>
            <w:noWrap/>
            <w:vAlign w:val="center"/>
            <w:hideMark/>
          </w:tcPr>
          <w:p w14:paraId="163F79D0" w14:textId="4DB99CB0" w:rsidR="00D906D2" w:rsidRPr="00D906D2" w:rsidRDefault="002748C1" w:rsidP="00D906D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Veens Welzijn heeft met haar jongerenwerkers een brugfunctie vervult tussen jongeren, ouders, leefomgeving, samenleving. </w:t>
            </w:r>
          </w:p>
        </w:tc>
        <w:tc>
          <w:tcPr>
            <w:tcW w:w="8221" w:type="dxa"/>
            <w:shd w:val="clear" w:color="000000" w:fill="F4B084"/>
            <w:hideMark/>
          </w:tcPr>
          <w:p w14:paraId="1C30EFEA" w14:textId="77777777" w:rsidR="00D906D2" w:rsidRPr="00D906D2" w:rsidRDefault="00D906D2" w:rsidP="00D906D2">
            <w:pPr>
              <w:spacing w:after="0" w:line="240" w:lineRule="auto"/>
              <w:rPr>
                <w:rFonts w:ascii="Calibri" w:eastAsia="Times New Roman" w:hAnsi="Calibri" w:cs="Calibri"/>
                <w:b/>
                <w:bCs/>
                <w:color w:val="000000"/>
                <w:lang w:eastAsia="nl-NL"/>
              </w:rPr>
            </w:pPr>
            <w:r w:rsidRPr="00D906D2">
              <w:rPr>
                <w:rFonts w:ascii="Calibri" w:eastAsia="Times New Roman" w:hAnsi="Calibri" w:cs="Calibri"/>
                <w:color w:val="000000"/>
                <w:lang w:eastAsia="nl-NL"/>
              </w:rPr>
              <w:t>Veens Welzijn</w:t>
            </w:r>
            <w:r w:rsidRPr="00D906D2">
              <w:rPr>
                <w:rFonts w:ascii="Calibri" w:eastAsia="Times New Roman" w:hAnsi="Calibri" w:cs="Calibri"/>
                <w:b/>
                <w:bCs/>
                <w:color w:val="000000"/>
                <w:lang w:eastAsia="nl-NL"/>
              </w:rPr>
              <w:t xml:space="preserve"> </w:t>
            </w:r>
            <w:r w:rsidRPr="00D906D2">
              <w:rPr>
                <w:rFonts w:ascii="Calibri" w:eastAsia="Times New Roman" w:hAnsi="Calibri" w:cs="Calibri"/>
                <w:color w:val="000000"/>
                <w:lang w:eastAsia="nl-NL"/>
              </w:rPr>
              <w:t>heeft goed inzicht in de situatie van jongeren, inclusief groep 7 en 8, in de wijk en openbare ruimtes doordat “signalen” zijn opgehaald bij jongeren zelf en bij haar ketenpartners (minimaal CJG, Leerplicht, Politie, Patrimonium. Scholen IKC en VO)</w:t>
            </w:r>
            <w:r w:rsidRPr="00D906D2">
              <w:rPr>
                <w:rFonts w:ascii="Calibri" w:eastAsia="Times New Roman" w:hAnsi="Calibri" w:cs="Calibri"/>
                <w:b/>
                <w:bCs/>
                <w:color w:val="000000"/>
                <w:lang w:eastAsia="nl-NL"/>
              </w:rPr>
              <w:t xml:space="preserve">. </w:t>
            </w:r>
            <w:r w:rsidRPr="00D906D2">
              <w:rPr>
                <w:rFonts w:ascii="Calibri" w:eastAsia="Times New Roman" w:hAnsi="Calibri" w:cs="Calibri"/>
                <w:color w:val="000000"/>
                <w:lang w:eastAsia="nl-NL"/>
              </w:rPr>
              <w:t xml:space="preserve">Het is hierbij belangrijk om </w:t>
            </w:r>
            <w:proofErr w:type="spellStart"/>
            <w:r w:rsidRPr="00D906D2">
              <w:rPr>
                <w:rFonts w:ascii="Calibri" w:eastAsia="Times New Roman" w:hAnsi="Calibri" w:cs="Calibri"/>
                <w:color w:val="000000"/>
                <w:lang w:eastAsia="nl-NL"/>
              </w:rPr>
              <w:t>outreachend</w:t>
            </w:r>
            <w:proofErr w:type="spellEnd"/>
            <w:r w:rsidRPr="00D906D2">
              <w:rPr>
                <w:rFonts w:ascii="Calibri" w:eastAsia="Times New Roman" w:hAnsi="Calibri" w:cs="Calibri"/>
                <w:color w:val="000000"/>
                <w:lang w:eastAsia="nl-NL"/>
              </w:rPr>
              <w:t xml:space="preserve"> te werken: aanwezig zijn op straat en ook online zichtbaar zijn. </w:t>
            </w:r>
          </w:p>
        </w:tc>
      </w:tr>
      <w:tr w:rsidR="00D906D2" w:rsidRPr="00D906D2" w14:paraId="617A6620" w14:textId="77777777" w:rsidTr="002B3971">
        <w:trPr>
          <w:trHeight w:val="567"/>
        </w:trPr>
        <w:tc>
          <w:tcPr>
            <w:tcW w:w="4810" w:type="dxa"/>
            <w:shd w:val="clear" w:color="auto" w:fill="auto"/>
            <w:noWrap/>
            <w:vAlign w:val="center"/>
            <w:hideMark/>
          </w:tcPr>
          <w:p w14:paraId="287E4A0E" w14:textId="77777777" w:rsidR="00D906D2" w:rsidRPr="00D906D2" w:rsidRDefault="00D906D2" w:rsidP="00D906D2">
            <w:pPr>
              <w:spacing w:after="0" w:line="240" w:lineRule="auto"/>
              <w:rPr>
                <w:rFonts w:ascii="Calibri" w:eastAsia="Times New Roman" w:hAnsi="Calibri" w:cs="Calibri"/>
                <w:b/>
                <w:bCs/>
                <w:color w:val="000000"/>
                <w:lang w:eastAsia="nl-NL"/>
              </w:rPr>
            </w:pPr>
          </w:p>
        </w:tc>
        <w:tc>
          <w:tcPr>
            <w:tcW w:w="8221" w:type="dxa"/>
            <w:shd w:val="clear" w:color="000000" w:fill="A9D08E"/>
            <w:hideMark/>
          </w:tcPr>
          <w:p w14:paraId="0FEBBB3A"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 xml:space="preserve">Veens Welzijn analyseert, deelt en bespreekt dit inzicht periodiek met de ketenpartners, en ook binnen het JOR (strategisch) en het </w:t>
            </w:r>
            <w:proofErr w:type="spellStart"/>
            <w:r w:rsidRPr="00D906D2">
              <w:rPr>
                <w:rFonts w:ascii="Calibri" w:eastAsia="Times New Roman" w:hAnsi="Calibri" w:cs="Calibri"/>
                <w:color w:val="000000"/>
                <w:lang w:eastAsia="nl-NL"/>
              </w:rPr>
              <w:t>Groepsaanpakoverleg</w:t>
            </w:r>
            <w:proofErr w:type="spellEnd"/>
            <w:r w:rsidRPr="00D906D2">
              <w:rPr>
                <w:rFonts w:ascii="Calibri" w:eastAsia="Times New Roman" w:hAnsi="Calibri" w:cs="Calibri"/>
                <w:color w:val="000000"/>
                <w:lang w:eastAsia="nl-NL"/>
              </w:rPr>
              <w:t xml:space="preserve"> (operationeel).</w:t>
            </w:r>
          </w:p>
        </w:tc>
      </w:tr>
      <w:tr w:rsidR="00D906D2" w:rsidRPr="00D906D2" w14:paraId="6D27EF9E" w14:textId="77777777" w:rsidTr="002B3971">
        <w:trPr>
          <w:trHeight w:val="689"/>
        </w:trPr>
        <w:tc>
          <w:tcPr>
            <w:tcW w:w="4810" w:type="dxa"/>
            <w:shd w:val="clear" w:color="auto" w:fill="auto"/>
            <w:noWrap/>
            <w:vAlign w:val="center"/>
            <w:hideMark/>
          </w:tcPr>
          <w:p w14:paraId="2FACD376" w14:textId="77777777" w:rsidR="00D906D2" w:rsidRPr="00D906D2" w:rsidRDefault="00D906D2" w:rsidP="00D906D2">
            <w:pPr>
              <w:spacing w:after="0" w:line="240" w:lineRule="auto"/>
              <w:rPr>
                <w:rFonts w:ascii="Calibri" w:eastAsia="Times New Roman" w:hAnsi="Calibri" w:cs="Calibri"/>
                <w:color w:val="000000"/>
                <w:lang w:eastAsia="nl-NL"/>
              </w:rPr>
            </w:pPr>
          </w:p>
        </w:tc>
        <w:tc>
          <w:tcPr>
            <w:tcW w:w="8221" w:type="dxa"/>
            <w:shd w:val="clear" w:color="000000" w:fill="A9D08E"/>
            <w:hideMark/>
          </w:tcPr>
          <w:p w14:paraId="143916AF"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Veens Welzijn heeft een ketengerichte aanpak waarbinnen samen met de ketenpartners is gewerkt aan het integrale antwoord op de geconstateerde problematiek.</w:t>
            </w:r>
          </w:p>
        </w:tc>
      </w:tr>
      <w:tr w:rsidR="00D906D2" w:rsidRPr="00D906D2" w14:paraId="487FF718" w14:textId="77777777" w:rsidTr="002B3971">
        <w:trPr>
          <w:trHeight w:val="566"/>
        </w:trPr>
        <w:tc>
          <w:tcPr>
            <w:tcW w:w="4810" w:type="dxa"/>
            <w:shd w:val="clear" w:color="auto" w:fill="auto"/>
            <w:hideMark/>
          </w:tcPr>
          <w:p w14:paraId="30207B82" w14:textId="77777777" w:rsidR="00D906D2" w:rsidRPr="00D906D2" w:rsidRDefault="00D906D2" w:rsidP="00D906D2">
            <w:pPr>
              <w:spacing w:after="0" w:line="240" w:lineRule="auto"/>
              <w:rPr>
                <w:rFonts w:ascii="Times New Roman" w:eastAsia="Times New Roman" w:hAnsi="Times New Roman" w:cs="Times New Roman"/>
                <w:color w:val="000000"/>
                <w:lang w:eastAsia="nl-NL"/>
              </w:rPr>
            </w:pPr>
            <w:r w:rsidRPr="00D906D2">
              <w:rPr>
                <w:rFonts w:ascii="Times New Roman" w:eastAsia="Times New Roman" w:hAnsi="Times New Roman" w:cs="Times New Roman"/>
                <w:color w:val="000000"/>
                <w:lang w:eastAsia="nl-NL"/>
              </w:rPr>
              <w:t> </w:t>
            </w:r>
          </w:p>
        </w:tc>
        <w:tc>
          <w:tcPr>
            <w:tcW w:w="8221" w:type="dxa"/>
            <w:shd w:val="clear" w:color="000000" w:fill="A9D08E"/>
            <w:hideMark/>
          </w:tcPr>
          <w:p w14:paraId="692EEE7C"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Veens Welzijn biedt overzicht van relevante en potentiële aanbieders van activiteiten voor jongeren in de wijk en draagt bij aan een afgestemd aanbod bij deze aanbieders.</w:t>
            </w:r>
          </w:p>
        </w:tc>
      </w:tr>
      <w:tr w:rsidR="00D906D2" w:rsidRPr="00D906D2" w14:paraId="18072D4F" w14:textId="77777777" w:rsidTr="002B3971">
        <w:trPr>
          <w:trHeight w:val="425"/>
        </w:trPr>
        <w:tc>
          <w:tcPr>
            <w:tcW w:w="4810" w:type="dxa"/>
            <w:shd w:val="clear" w:color="auto" w:fill="auto"/>
            <w:hideMark/>
          </w:tcPr>
          <w:p w14:paraId="70372AB5" w14:textId="77777777" w:rsidR="00D906D2" w:rsidRPr="00D906D2" w:rsidRDefault="00D906D2" w:rsidP="00D906D2">
            <w:pPr>
              <w:spacing w:after="0" w:line="240" w:lineRule="auto"/>
              <w:rPr>
                <w:rFonts w:ascii="Times New Roman" w:eastAsia="Times New Roman" w:hAnsi="Times New Roman" w:cs="Times New Roman"/>
                <w:color w:val="000000"/>
                <w:lang w:eastAsia="nl-NL"/>
              </w:rPr>
            </w:pPr>
            <w:r w:rsidRPr="00D906D2">
              <w:rPr>
                <w:rFonts w:ascii="Times New Roman" w:eastAsia="Times New Roman" w:hAnsi="Times New Roman" w:cs="Times New Roman"/>
                <w:color w:val="000000"/>
                <w:lang w:eastAsia="nl-NL"/>
              </w:rPr>
              <w:t> </w:t>
            </w:r>
          </w:p>
        </w:tc>
        <w:tc>
          <w:tcPr>
            <w:tcW w:w="8221" w:type="dxa"/>
            <w:shd w:val="clear" w:color="000000" w:fill="A9D08E"/>
            <w:hideMark/>
          </w:tcPr>
          <w:p w14:paraId="0F6E5D8A"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Veens Welzijn heeft een laagdrempelig, toegankelijke inloop op diverse, wisselende plekken, waar jongeren met vragen terecht kunnen.</w:t>
            </w:r>
          </w:p>
        </w:tc>
      </w:tr>
      <w:tr w:rsidR="00D906D2" w:rsidRPr="00D906D2" w14:paraId="4CEA37F2" w14:textId="77777777" w:rsidTr="002B3971">
        <w:trPr>
          <w:trHeight w:val="1133"/>
        </w:trPr>
        <w:tc>
          <w:tcPr>
            <w:tcW w:w="4810" w:type="dxa"/>
            <w:shd w:val="clear" w:color="auto" w:fill="auto"/>
            <w:hideMark/>
          </w:tcPr>
          <w:p w14:paraId="6661EFB0" w14:textId="77777777" w:rsidR="00D906D2" w:rsidRPr="00D906D2" w:rsidRDefault="00D906D2" w:rsidP="00D906D2">
            <w:pPr>
              <w:spacing w:after="0" w:line="240" w:lineRule="auto"/>
              <w:rPr>
                <w:rFonts w:ascii="Times New Roman" w:eastAsia="Times New Roman" w:hAnsi="Times New Roman" w:cs="Times New Roman"/>
                <w:color w:val="000000"/>
                <w:lang w:eastAsia="nl-NL"/>
              </w:rPr>
            </w:pPr>
            <w:r w:rsidRPr="00D906D2">
              <w:rPr>
                <w:rFonts w:ascii="Times New Roman" w:eastAsia="Times New Roman" w:hAnsi="Times New Roman" w:cs="Times New Roman"/>
                <w:color w:val="000000"/>
                <w:lang w:eastAsia="nl-NL"/>
              </w:rPr>
              <w:lastRenderedPageBreak/>
              <w:t> </w:t>
            </w:r>
          </w:p>
        </w:tc>
        <w:tc>
          <w:tcPr>
            <w:tcW w:w="8221" w:type="dxa"/>
            <w:shd w:val="clear" w:color="000000" w:fill="A9D08E"/>
            <w:hideMark/>
          </w:tcPr>
          <w:p w14:paraId="5635116C"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Veens Welzijn organiseert of draagt bij aan laagdrempelige, toegankelijke activiteiten voor en door jongeren en waar nodig met ketenpartners. Deze activiteiten spitsen zich toe op a) talentontwikkeling en op b) weerbaarheid en veiligheid zoals Lotgenotencontact, Maatjesproject en Meidenwerk.</w:t>
            </w:r>
          </w:p>
        </w:tc>
      </w:tr>
      <w:tr w:rsidR="00D906D2" w:rsidRPr="00D906D2" w14:paraId="191BF70B" w14:textId="77777777" w:rsidTr="002B3971">
        <w:trPr>
          <w:trHeight w:val="555"/>
        </w:trPr>
        <w:tc>
          <w:tcPr>
            <w:tcW w:w="4810" w:type="dxa"/>
            <w:shd w:val="clear" w:color="auto" w:fill="auto"/>
            <w:hideMark/>
          </w:tcPr>
          <w:p w14:paraId="50712557" w14:textId="77777777" w:rsidR="00D906D2" w:rsidRPr="00D906D2" w:rsidRDefault="00D906D2" w:rsidP="00D906D2">
            <w:pPr>
              <w:spacing w:after="0" w:line="240" w:lineRule="auto"/>
              <w:rPr>
                <w:rFonts w:ascii="Times New Roman" w:eastAsia="Times New Roman" w:hAnsi="Times New Roman" w:cs="Times New Roman"/>
                <w:color w:val="000000"/>
                <w:lang w:eastAsia="nl-NL"/>
              </w:rPr>
            </w:pPr>
            <w:r w:rsidRPr="00D906D2">
              <w:rPr>
                <w:rFonts w:ascii="Times New Roman" w:eastAsia="Times New Roman" w:hAnsi="Times New Roman" w:cs="Times New Roman"/>
                <w:color w:val="000000"/>
                <w:lang w:eastAsia="nl-NL"/>
              </w:rPr>
              <w:t> </w:t>
            </w:r>
          </w:p>
        </w:tc>
        <w:tc>
          <w:tcPr>
            <w:tcW w:w="8221" w:type="dxa"/>
            <w:shd w:val="clear" w:color="000000" w:fill="A9D08E"/>
            <w:hideMark/>
          </w:tcPr>
          <w:p w14:paraId="1FB26010"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Veens Welzijn heeft jongerenwerk uitgevoerd door jongerenwerkers, aangesteld conform door de gemeente opgesteld profiel.</w:t>
            </w:r>
          </w:p>
        </w:tc>
      </w:tr>
      <w:tr w:rsidR="00D906D2" w:rsidRPr="00D906D2" w14:paraId="3B8783F7" w14:textId="77777777" w:rsidTr="002B3971">
        <w:trPr>
          <w:trHeight w:val="575"/>
        </w:trPr>
        <w:tc>
          <w:tcPr>
            <w:tcW w:w="4810" w:type="dxa"/>
            <w:shd w:val="clear" w:color="auto" w:fill="auto"/>
            <w:hideMark/>
          </w:tcPr>
          <w:p w14:paraId="60E1216F" w14:textId="77777777" w:rsidR="00D906D2" w:rsidRPr="00D906D2" w:rsidRDefault="00D906D2" w:rsidP="00D906D2">
            <w:pPr>
              <w:spacing w:after="0" w:line="240" w:lineRule="auto"/>
              <w:rPr>
                <w:rFonts w:ascii="Times New Roman" w:eastAsia="Times New Roman" w:hAnsi="Times New Roman" w:cs="Times New Roman"/>
                <w:color w:val="000000"/>
                <w:lang w:eastAsia="nl-NL"/>
              </w:rPr>
            </w:pPr>
            <w:r w:rsidRPr="00D906D2">
              <w:rPr>
                <w:rFonts w:ascii="Times New Roman" w:eastAsia="Times New Roman" w:hAnsi="Times New Roman" w:cs="Times New Roman"/>
                <w:color w:val="000000"/>
                <w:lang w:eastAsia="nl-NL"/>
              </w:rPr>
              <w:t> </w:t>
            </w:r>
          </w:p>
        </w:tc>
        <w:tc>
          <w:tcPr>
            <w:tcW w:w="8221" w:type="dxa"/>
            <w:shd w:val="clear" w:color="000000" w:fill="A9D08E"/>
            <w:hideMark/>
          </w:tcPr>
          <w:p w14:paraId="37CC8142"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Veens Welzijn heeft zich ingezet om individuele jongeren in een kwetsbare positie naar volwassenheid en actief burgerschap te begeleiden.</w:t>
            </w:r>
          </w:p>
        </w:tc>
      </w:tr>
      <w:tr w:rsidR="00D906D2" w:rsidRPr="00D906D2" w14:paraId="691DFBD6" w14:textId="77777777" w:rsidTr="002B3971">
        <w:trPr>
          <w:trHeight w:val="555"/>
        </w:trPr>
        <w:tc>
          <w:tcPr>
            <w:tcW w:w="4810" w:type="dxa"/>
            <w:shd w:val="clear" w:color="auto" w:fill="auto"/>
            <w:hideMark/>
          </w:tcPr>
          <w:p w14:paraId="58DE5D0A" w14:textId="77777777" w:rsidR="00D906D2" w:rsidRPr="00D906D2" w:rsidRDefault="00D906D2" w:rsidP="00D906D2">
            <w:pPr>
              <w:spacing w:after="0" w:line="240" w:lineRule="auto"/>
              <w:rPr>
                <w:rFonts w:ascii="Calibri" w:eastAsia="Times New Roman" w:hAnsi="Calibri" w:cs="Calibri"/>
                <w:color w:val="000000"/>
                <w:lang w:eastAsia="nl-NL"/>
              </w:rPr>
            </w:pPr>
          </w:p>
        </w:tc>
        <w:tc>
          <w:tcPr>
            <w:tcW w:w="8221" w:type="dxa"/>
            <w:shd w:val="clear" w:color="000000" w:fill="8EA9DB"/>
            <w:hideMark/>
          </w:tcPr>
          <w:p w14:paraId="65A43F51"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 xml:space="preserve">Voor de inzet van jongerenwerk bij evenementen als </w:t>
            </w:r>
            <w:proofErr w:type="spellStart"/>
            <w:r w:rsidRPr="00D906D2">
              <w:rPr>
                <w:rFonts w:ascii="Calibri" w:eastAsia="Times New Roman" w:hAnsi="Calibri" w:cs="Calibri"/>
                <w:color w:val="000000"/>
                <w:lang w:eastAsia="nl-NL"/>
              </w:rPr>
              <w:t>oud&amp;nieuw</w:t>
            </w:r>
            <w:proofErr w:type="spellEnd"/>
            <w:r w:rsidRPr="00D906D2">
              <w:rPr>
                <w:rFonts w:ascii="Calibri" w:eastAsia="Times New Roman" w:hAnsi="Calibri" w:cs="Calibri"/>
                <w:color w:val="000000"/>
                <w:lang w:eastAsia="nl-NL"/>
              </w:rPr>
              <w:t xml:space="preserve"> en ramadan zijn aparte afspraken met cluster Veiligheid gemaakt en zo nodig ook extra financiering afgesproken. </w:t>
            </w:r>
          </w:p>
        </w:tc>
      </w:tr>
      <w:tr w:rsidR="00D906D2" w:rsidRPr="00D906D2" w14:paraId="00B7078D" w14:textId="77777777" w:rsidTr="002B3971">
        <w:trPr>
          <w:trHeight w:val="1268"/>
        </w:trPr>
        <w:tc>
          <w:tcPr>
            <w:tcW w:w="4810" w:type="dxa"/>
            <w:shd w:val="clear" w:color="auto" w:fill="auto"/>
            <w:hideMark/>
          </w:tcPr>
          <w:p w14:paraId="3E5332C9" w14:textId="77777777" w:rsidR="00D906D2" w:rsidRPr="00D906D2" w:rsidRDefault="00D906D2" w:rsidP="00D906D2">
            <w:pPr>
              <w:spacing w:after="0" w:line="240" w:lineRule="auto"/>
              <w:rPr>
                <w:rFonts w:ascii="Calibri" w:eastAsia="Times New Roman" w:hAnsi="Calibri" w:cs="Calibri"/>
                <w:color w:val="000000"/>
                <w:lang w:eastAsia="nl-NL"/>
              </w:rPr>
            </w:pPr>
          </w:p>
        </w:tc>
        <w:tc>
          <w:tcPr>
            <w:tcW w:w="8221" w:type="dxa"/>
            <w:shd w:val="clear" w:color="000000" w:fill="8EA9DB"/>
            <w:hideMark/>
          </w:tcPr>
          <w:p w14:paraId="18D00E08" w14:textId="420AE03F"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 xml:space="preserve">In Q1 ligt er een plan over de gewenste richting van het jongerenwerk en wat daarvoor nodig is. In het plan is uitgewerkt wat de rol van het jongerenwerk is, hoe de preventie taak uitgevoerd kan worden en ook welke repressieve taken er bij jongerenwerk liggen. Daaruit blijkt ook duidelijk wat uitvoerbaar is binnen beschikbare capaciteit en middelen en wat eventueel extra nodig is om dit te realiseren. </w:t>
            </w:r>
          </w:p>
        </w:tc>
      </w:tr>
      <w:tr w:rsidR="00D906D2" w:rsidRPr="00D906D2" w14:paraId="571D733A" w14:textId="77777777" w:rsidTr="002B3971">
        <w:trPr>
          <w:trHeight w:val="635"/>
        </w:trPr>
        <w:tc>
          <w:tcPr>
            <w:tcW w:w="4810" w:type="dxa"/>
            <w:shd w:val="clear" w:color="auto" w:fill="auto"/>
            <w:hideMark/>
          </w:tcPr>
          <w:p w14:paraId="08A95A02" w14:textId="77777777" w:rsidR="00D906D2" w:rsidRPr="00D906D2" w:rsidRDefault="00D906D2" w:rsidP="00D906D2">
            <w:pPr>
              <w:spacing w:after="0" w:line="240" w:lineRule="auto"/>
              <w:rPr>
                <w:rFonts w:ascii="Calibri" w:eastAsia="Times New Roman" w:hAnsi="Calibri" w:cs="Calibri"/>
                <w:color w:val="000000"/>
                <w:lang w:eastAsia="nl-NL"/>
              </w:rPr>
            </w:pPr>
          </w:p>
        </w:tc>
        <w:tc>
          <w:tcPr>
            <w:tcW w:w="8221" w:type="dxa"/>
            <w:shd w:val="clear" w:color="000000" w:fill="8EA9DB"/>
            <w:hideMark/>
          </w:tcPr>
          <w:p w14:paraId="63EEB187" w14:textId="77777777" w:rsidR="00D906D2" w:rsidRPr="00D906D2" w:rsidRDefault="00D906D2" w:rsidP="00D906D2">
            <w:pPr>
              <w:spacing w:after="0" w:line="240" w:lineRule="auto"/>
              <w:rPr>
                <w:rFonts w:ascii="Calibri" w:eastAsia="Times New Roman" w:hAnsi="Calibri" w:cs="Calibri"/>
                <w:color w:val="000000"/>
                <w:lang w:eastAsia="nl-NL"/>
              </w:rPr>
            </w:pPr>
            <w:r w:rsidRPr="00D906D2">
              <w:rPr>
                <w:rFonts w:ascii="Calibri" w:eastAsia="Times New Roman" w:hAnsi="Calibri" w:cs="Calibri"/>
                <w:color w:val="000000"/>
                <w:lang w:eastAsia="nl-NL"/>
              </w:rPr>
              <w:t xml:space="preserve">Veens Welzijn stelt in 2022 middelen beschikbaar aan het bouwdorp zodat dit de laatste vakantieweek van de zomervakantie georganiseerd kan worden voor basisschoolkinderen. </w:t>
            </w:r>
          </w:p>
        </w:tc>
      </w:tr>
    </w:tbl>
    <w:p w14:paraId="34C1BC1B" w14:textId="075A2D3B" w:rsidR="00706349" w:rsidRDefault="00706349" w:rsidP="00706349">
      <w:pPr>
        <w:rPr>
          <w:b/>
          <w:bCs/>
        </w:rPr>
      </w:pPr>
    </w:p>
    <w:p w14:paraId="7F1249CB" w14:textId="6A2DCFCF" w:rsidR="00927DD2" w:rsidRDefault="00927DD2" w:rsidP="00706349">
      <w:pPr>
        <w:rPr>
          <w:b/>
          <w:bCs/>
        </w:rPr>
      </w:pPr>
      <w:r w:rsidRPr="00927DD2">
        <w:rPr>
          <w:b/>
          <w:bCs/>
        </w:rPr>
        <w:t>Basistaak 2: Veens Welzijn voert diverse ouderprogramma’s uit, bijvoorbeeld oudercafés, Ouderprogramma VVE (in samenwerking met het Taalhuis). Daarnaast dragen zij zorg voor het versterken van gezinnen en de opvoedvaardigheden van ouders en steungezinnen voor gezinnen die hulp nodig hebben (opdracht Homestart die wordt uitgevoerd door Humanitas).</w:t>
      </w:r>
      <w:r w:rsidRPr="00927DD2">
        <w:rPr>
          <w:b/>
          <w:bCs/>
        </w:rPr>
        <w:tab/>
      </w:r>
      <w:r w:rsidRPr="00927DD2">
        <w:rPr>
          <w:b/>
          <w:bCs/>
        </w:rPr>
        <w:tab/>
      </w:r>
    </w:p>
    <w:tbl>
      <w:tblPr>
        <w:tblW w:w="1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5"/>
        <w:gridCol w:w="8682"/>
      </w:tblGrid>
      <w:tr w:rsidR="00927DD2" w:rsidRPr="00927DD2" w14:paraId="2E1A0FDA" w14:textId="77777777" w:rsidTr="00DB5199">
        <w:trPr>
          <w:trHeight w:val="300"/>
        </w:trPr>
        <w:tc>
          <w:tcPr>
            <w:tcW w:w="4775" w:type="dxa"/>
            <w:tcBorders>
              <w:bottom w:val="single" w:sz="4" w:space="0" w:color="auto"/>
            </w:tcBorders>
            <w:shd w:val="clear" w:color="auto" w:fill="auto"/>
            <w:hideMark/>
          </w:tcPr>
          <w:p w14:paraId="57EF67E7" w14:textId="77777777" w:rsidR="00927DD2" w:rsidRPr="00927DD2" w:rsidRDefault="00927DD2" w:rsidP="00927DD2">
            <w:pPr>
              <w:spacing w:after="0" w:line="240" w:lineRule="auto"/>
              <w:rPr>
                <w:rFonts w:ascii="Calibri" w:eastAsia="Times New Roman" w:hAnsi="Calibri" w:cs="Calibri"/>
                <w:i/>
                <w:iCs/>
                <w:color w:val="000000"/>
                <w:lang w:eastAsia="nl-NL"/>
              </w:rPr>
            </w:pPr>
            <w:r w:rsidRPr="00927DD2">
              <w:rPr>
                <w:rFonts w:ascii="Calibri" w:eastAsia="Times New Roman" w:hAnsi="Calibri" w:cs="Calibri"/>
                <w:i/>
                <w:iCs/>
                <w:color w:val="000000"/>
                <w:lang w:eastAsia="nl-NL"/>
              </w:rPr>
              <w:t>Resultaat</w:t>
            </w:r>
          </w:p>
        </w:tc>
        <w:tc>
          <w:tcPr>
            <w:tcW w:w="8682" w:type="dxa"/>
            <w:shd w:val="clear" w:color="auto" w:fill="auto"/>
            <w:hideMark/>
          </w:tcPr>
          <w:p w14:paraId="1671FD96" w14:textId="77777777" w:rsidR="00927DD2" w:rsidRPr="00927DD2" w:rsidRDefault="00927DD2" w:rsidP="00927DD2">
            <w:pPr>
              <w:spacing w:after="0" w:line="240" w:lineRule="auto"/>
              <w:rPr>
                <w:rFonts w:ascii="Calibri" w:eastAsia="Times New Roman" w:hAnsi="Calibri" w:cs="Calibri"/>
                <w:i/>
                <w:iCs/>
                <w:color w:val="000000"/>
                <w:lang w:eastAsia="nl-NL"/>
              </w:rPr>
            </w:pPr>
            <w:r w:rsidRPr="00927DD2">
              <w:rPr>
                <w:rFonts w:ascii="Calibri" w:eastAsia="Times New Roman" w:hAnsi="Calibri" w:cs="Calibri"/>
                <w:i/>
                <w:iCs/>
                <w:color w:val="000000"/>
                <w:lang w:eastAsia="nl-NL"/>
              </w:rPr>
              <w:t>Deelresultaten</w:t>
            </w:r>
          </w:p>
        </w:tc>
      </w:tr>
      <w:tr w:rsidR="00927DD2" w:rsidRPr="00927DD2" w14:paraId="73B7AB2E" w14:textId="77777777" w:rsidTr="00DB5199">
        <w:trPr>
          <w:trHeight w:val="1718"/>
        </w:trPr>
        <w:tc>
          <w:tcPr>
            <w:tcW w:w="4775" w:type="dxa"/>
            <w:shd w:val="clear" w:color="auto" w:fill="A8D08D" w:themeFill="accent6" w:themeFillTint="99"/>
            <w:hideMark/>
          </w:tcPr>
          <w:p w14:paraId="38DEE60D"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Veens Welzijn draagt adequaat bij aan de basis opvoedvaardigheden van ouders/verzorgers.</w:t>
            </w:r>
          </w:p>
        </w:tc>
        <w:tc>
          <w:tcPr>
            <w:tcW w:w="8682" w:type="dxa"/>
            <w:shd w:val="clear" w:color="000000" w:fill="F4B084"/>
            <w:hideMark/>
          </w:tcPr>
          <w:p w14:paraId="5A2C61FA"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 xml:space="preserve">Veens Welzijn heeft het ouderprogramma VVE-Thuis gecoördineerd en uitgevoerd. Tevens heeft ze een beknopte evaluatie uitgevoerd en heeft daarover gerapporteerd tijdens de reguliere verantwoordingsmomenten. Het VVE-programma is uitgevoerd op 8 VVE-scholen en 12 kinderopvanglocaties voor ouders van kinderen die een VVE-indicatie hebben. Voor nieuwkomers is een apart project uitgevoerd dat past binnen de beschikbaar gestelde middelen. </w:t>
            </w:r>
          </w:p>
        </w:tc>
      </w:tr>
      <w:tr w:rsidR="00927DD2" w:rsidRPr="00927DD2" w14:paraId="412D77CB" w14:textId="77777777" w:rsidTr="00E64B51">
        <w:trPr>
          <w:trHeight w:val="850"/>
        </w:trPr>
        <w:tc>
          <w:tcPr>
            <w:tcW w:w="4775" w:type="dxa"/>
            <w:shd w:val="clear" w:color="auto" w:fill="auto"/>
            <w:hideMark/>
          </w:tcPr>
          <w:p w14:paraId="682EEB1C" w14:textId="77777777" w:rsidR="00927DD2" w:rsidRPr="00927DD2" w:rsidRDefault="00927DD2" w:rsidP="00927DD2">
            <w:pPr>
              <w:spacing w:after="0" w:line="240" w:lineRule="auto"/>
              <w:rPr>
                <w:rFonts w:ascii="Times New Roman" w:eastAsia="Times New Roman" w:hAnsi="Times New Roman" w:cs="Times New Roman"/>
                <w:color w:val="000000"/>
                <w:lang w:eastAsia="nl-NL"/>
              </w:rPr>
            </w:pPr>
            <w:r w:rsidRPr="00927DD2">
              <w:rPr>
                <w:rFonts w:ascii="Times New Roman" w:eastAsia="Times New Roman" w:hAnsi="Times New Roman" w:cs="Times New Roman"/>
                <w:color w:val="000000"/>
                <w:lang w:eastAsia="nl-NL"/>
              </w:rPr>
              <w:lastRenderedPageBreak/>
              <w:t> </w:t>
            </w:r>
          </w:p>
        </w:tc>
        <w:tc>
          <w:tcPr>
            <w:tcW w:w="8682" w:type="dxa"/>
            <w:shd w:val="clear" w:color="000000" w:fill="A9D08E"/>
            <w:hideMark/>
          </w:tcPr>
          <w:p w14:paraId="6AFE847C" w14:textId="35BCA4DD"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 xml:space="preserve">Veens Welzijn is partner van het Taalhuis en draagt bij </w:t>
            </w:r>
            <w:proofErr w:type="gramStart"/>
            <w:r w:rsidRPr="00927DD2">
              <w:rPr>
                <w:rFonts w:ascii="Calibri" w:eastAsia="Times New Roman" w:hAnsi="Calibri" w:cs="Calibri"/>
                <w:color w:val="000000"/>
                <w:lang w:eastAsia="nl-NL"/>
              </w:rPr>
              <w:t>aan  het</w:t>
            </w:r>
            <w:proofErr w:type="gramEnd"/>
            <w:r w:rsidRPr="00927DD2">
              <w:rPr>
                <w:rFonts w:ascii="Calibri" w:eastAsia="Times New Roman" w:hAnsi="Calibri" w:cs="Calibri"/>
                <w:color w:val="000000"/>
                <w:lang w:eastAsia="nl-NL"/>
              </w:rPr>
              <w:t xml:space="preserve"> organiseren van activiteiten in het kader van terugdringen van laaggeletterdheid bij inwoners van Veenendaal.</w:t>
            </w:r>
            <w:r w:rsidR="00AC7D33">
              <w:rPr>
                <w:rFonts w:ascii="Calibri" w:eastAsia="Times New Roman" w:hAnsi="Calibri" w:cs="Calibri"/>
                <w:color w:val="000000"/>
                <w:lang w:eastAsia="nl-NL"/>
              </w:rPr>
              <w:t xml:space="preserve"> </w:t>
            </w:r>
            <w:r w:rsidRPr="00927DD2">
              <w:rPr>
                <w:rFonts w:ascii="Calibri" w:eastAsia="Times New Roman" w:hAnsi="Calibri" w:cs="Calibri"/>
                <w:color w:val="000000"/>
                <w:lang w:eastAsia="nl-NL"/>
              </w:rPr>
              <w:t>Veens Welzijn heeft bijgedragen aan empowerment van laaggeletterde NT1’ers.</w:t>
            </w:r>
          </w:p>
        </w:tc>
      </w:tr>
      <w:tr w:rsidR="00927DD2" w:rsidRPr="00927DD2" w14:paraId="2B22BE63" w14:textId="77777777" w:rsidTr="00E64B51">
        <w:trPr>
          <w:trHeight w:val="580"/>
        </w:trPr>
        <w:tc>
          <w:tcPr>
            <w:tcW w:w="4775" w:type="dxa"/>
            <w:shd w:val="clear" w:color="auto" w:fill="auto"/>
            <w:hideMark/>
          </w:tcPr>
          <w:p w14:paraId="08596C35" w14:textId="77777777" w:rsidR="00927DD2" w:rsidRPr="00927DD2" w:rsidRDefault="00927DD2" w:rsidP="00927DD2">
            <w:pPr>
              <w:spacing w:after="0" w:line="240" w:lineRule="auto"/>
              <w:rPr>
                <w:rFonts w:ascii="Times New Roman" w:eastAsia="Times New Roman" w:hAnsi="Times New Roman" w:cs="Times New Roman"/>
                <w:color w:val="000000"/>
                <w:lang w:eastAsia="nl-NL"/>
              </w:rPr>
            </w:pPr>
            <w:r w:rsidRPr="00927DD2">
              <w:rPr>
                <w:rFonts w:ascii="Times New Roman" w:eastAsia="Times New Roman" w:hAnsi="Times New Roman" w:cs="Times New Roman"/>
                <w:color w:val="000000"/>
                <w:lang w:eastAsia="nl-NL"/>
              </w:rPr>
              <w:t> </w:t>
            </w:r>
          </w:p>
        </w:tc>
        <w:tc>
          <w:tcPr>
            <w:tcW w:w="8682" w:type="dxa"/>
            <w:shd w:val="clear" w:color="000000" w:fill="A9D08E"/>
            <w:hideMark/>
          </w:tcPr>
          <w:p w14:paraId="6998EF57"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Veens Welzijn heeft als partner van Het Taalhuis periodiek een laagdrempelig en toegankelijk Oudercafé, georganiseerd.</w:t>
            </w:r>
          </w:p>
        </w:tc>
      </w:tr>
      <w:tr w:rsidR="00927DD2" w:rsidRPr="00927DD2" w14:paraId="319159F4" w14:textId="77777777" w:rsidTr="00E64B51">
        <w:trPr>
          <w:trHeight w:val="829"/>
        </w:trPr>
        <w:tc>
          <w:tcPr>
            <w:tcW w:w="4775" w:type="dxa"/>
            <w:shd w:val="clear" w:color="auto" w:fill="auto"/>
            <w:hideMark/>
          </w:tcPr>
          <w:p w14:paraId="44EF2CC1" w14:textId="77777777" w:rsidR="00927DD2" w:rsidRPr="00927DD2" w:rsidRDefault="00927DD2" w:rsidP="00927DD2">
            <w:pPr>
              <w:spacing w:after="0" w:line="240" w:lineRule="auto"/>
              <w:rPr>
                <w:rFonts w:ascii="Times New Roman" w:eastAsia="Times New Roman" w:hAnsi="Times New Roman" w:cs="Times New Roman"/>
                <w:color w:val="000000"/>
                <w:lang w:eastAsia="nl-NL"/>
              </w:rPr>
            </w:pPr>
            <w:r w:rsidRPr="00927DD2">
              <w:rPr>
                <w:rFonts w:ascii="Times New Roman" w:eastAsia="Times New Roman" w:hAnsi="Times New Roman" w:cs="Times New Roman"/>
                <w:color w:val="000000"/>
                <w:lang w:eastAsia="nl-NL"/>
              </w:rPr>
              <w:t> </w:t>
            </w:r>
          </w:p>
        </w:tc>
        <w:tc>
          <w:tcPr>
            <w:tcW w:w="8682" w:type="dxa"/>
            <w:shd w:val="clear" w:color="000000" w:fill="F4B084"/>
            <w:hideMark/>
          </w:tcPr>
          <w:p w14:paraId="2694B285"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 xml:space="preserve">Veens Welzijn heeft de coördinatie opgepakt om gezinnen te ondersteunen. Hiervoor zijn afspraken met </w:t>
            </w:r>
            <w:proofErr w:type="spellStart"/>
            <w:r w:rsidRPr="00927DD2">
              <w:rPr>
                <w:rFonts w:ascii="Calibri" w:eastAsia="Times New Roman" w:hAnsi="Calibri" w:cs="Calibri"/>
                <w:color w:val="000000"/>
                <w:lang w:eastAsia="nl-NL"/>
              </w:rPr>
              <w:t>HomeStart</w:t>
            </w:r>
            <w:proofErr w:type="spellEnd"/>
            <w:r w:rsidRPr="00927DD2">
              <w:rPr>
                <w:rFonts w:ascii="Calibri" w:eastAsia="Times New Roman" w:hAnsi="Calibri" w:cs="Calibri"/>
                <w:color w:val="000000"/>
                <w:lang w:eastAsia="nl-NL"/>
              </w:rPr>
              <w:t xml:space="preserve"> (</w:t>
            </w:r>
            <w:proofErr w:type="spellStart"/>
            <w:r w:rsidRPr="00927DD2">
              <w:rPr>
                <w:rFonts w:ascii="Calibri" w:eastAsia="Times New Roman" w:hAnsi="Calibri" w:cs="Calibri"/>
                <w:color w:val="000000"/>
                <w:lang w:eastAsia="nl-NL"/>
              </w:rPr>
              <w:t>Humanitas</w:t>
            </w:r>
            <w:proofErr w:type="spellEnd"/>
            <w:r w:rsidRPr="00927DD2">
              <w:rPr>
                <w:rFonts w:ascii="Calibri" w:eastAsia="Times New Roman" w:hAnsi="Calibri" w:cs="Calibri"/>
                <w:color w:val="000000"/>
                <w:lang w:eastAsia="nl-NL"/>
              </w:rPr>
              <w:t xml:space="preserve">) gemaakt. Wat betreft steungezinnen is in 2022 een uitspraak gedaan of dit haalbaar is om uit te voeren door Veens Welzijn. </w:t>
            </w:r>
          </w:p>
        </w:tc>
      </w:tr>
      <w:tr w:rsidR="00927DD2" w:rsidRPr="00927DD2" w14:paraId="3CE284E3" w14:textId="77777777" w:rsidTr="00E64B51">
        <w:trPr>
          <w:trHeight w:val="841"/>
        </w:trPr>
        <w:tc>
          <w:tcPr>
            <w:tcW w:w="4775" w:type="dxa"/>
            <w:shd w:val="clear" w:color="auto" w:fill="auto"/>
            <w:hideMark/>
          </w:tcPr>
          <w:p w14:paraId="3034C3FA" w14:textId="77777777" w:rsidR="00927DD2" w:rsidRPr="00927DD2" w:rsidRDefault="00927DD2" w:rsidP="00927DD2">
            <w:pPr>
              <w:spacing w:after="0" w:line="240" w:lineRule="auto"/>
              <w:rPr>
                <w:rFonts w:ascii="Times New Roman" w:eastAsia="Times New Roman" w:hAnsi="Times New Roman" w:cs="Times New Roman"/>
                <w:color w:val="000000"/>
                <w:lang w:eastAsia="nl-NL"/>
              </w:rPr>
            </w:pPr>
            <w:r w:rsidRPr="00927DD2">
              <w:rPr>
                <w:rFonts w:ascii="Times New Roman" w:eastAsia="Times New Roman" w:hAnsi="Times New Roman" w:cs="Times New Roman"/>
                <w:color w:val="000000"/>
                <w:lang w:eastAsia="nl-NL"/>
              </w:rPr>
              <w:t> </w:t>
            </w:r>
          </w:p>
        </w:tc>
        <w:tc>
          <w:tcPr>
            <w:tcW w:w="8682" w:type="dxa"/>
            <w:shd w:val="clear" w:color="000000" w:fill="A9D08E"/>
            <w:hideMark/>
          </w:tcPr>
          <w:p w14:paraId="734F1B98"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Veens Welzijn heeft het versterken van gezinnen in afstemming met de GGD en het CJG gedaan, zoals het aanbieden van trainingen en cursussen aan met betrekking tot zwangerschap en (aanstaand) ouderschap (Basis voor de baby, samen stevig starten, gezonde voeding, enz.</w:t>
            </w:r>
          </w:p>
        </w:tc>
      </w:tr>
      <w:tr w:rsidR="00927DD2" w:rsidRPr="00927DD2" w14:paraId="01A7A628" w14:textId="77777777" w:rsidTr="00E64B51">
        <w:trPr>
          <w:trHeight w:val="286"/>
        </w:trPr>
        <w:tc>
          <w:tcPr>
            <w:tcW w:w="4775" w:type="dxa"/>
            <w:shd w:val="clear" w:color="auto" w:fill="auto"/>
            <w:hideMark/>
          </w:tcPr>
          <w:p w14:paraId="5910DD3E" w14:textId="77777777" w:rsidR="00927DD2" w:rsidRPr="00927DD2" w:rsidRDefault="00927DD2" w:rsidP="00927DD2">
            <w:pPr>
              <w:spacing w:after="0" w:line="240" w:lineRule="auto"/>
              <w:rPr>
                <w:rFonts w:ascii="Times New Roman" w:eastAsia="Times New Roman" w:hAnsi="Times New Roman" w:cs="Times New Roman"/>
                <w:color w:val="000000"/>
                <w:lang w:eastAsia="nl-NL"/>
              </w:rPr>
            </w:pPr>
            <w:r w:rsidRPr="00927DD2">
              <w:rPr>
                <w:rFonts w:ascii="Times New Roman" w:eastAsia="Times New Roman" w:hAnsi="Times New Roman" w:cs="Times New Roman"/>
                <w:color w:val="000000"/>
                <w:lang w:eastAsia="nl-NL"/>
              </w:rPr>
              <w:t> </w:t>
            </w:r>
          </w:p>
        </w:tc>
        <w:tc>
          <w:tcPr>
            <w:tcW w:w="8682" w:type="dxa"/>
            <w:shd w:val="clear" w:color="000000" w:fill="A9D08E"/>
            <w:hideMark/>
          </w:tcPr>
          <w:p w14:paraId="77047920"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Veens Welzijn heeft actief deelgenomen aan het project “Kansrijke start”.</w:t>
            </w:r>
          </w:p>
        </w:tc>
      </w:tr>
      <w:tr w:rsidR="00927DD2" w:rsidRPr="00927DD2" w14:paraId="23FC8CF3" w14:textId="77777777" w:rsidTr="00E64B51">
        <w:trPr>
          <w:trHeight w:val="850"/>
        </w:trPr>
        <w:tc>
          <w:tcPr>
            <w:tcW w:w="4775" w:type="dxa"/>
            <w:shd w:val="clear" w:color="auto" w:fill="auto"/>
            <w:hideMark/>
          </w:tcPr>
          <w:p w14:paraId="179E04CE" w14:textId="77777777" w:rsidR="00927DD2" w:rsidRPr="00927DD2" w:rsidRDefault="00927DD2" w:rsidP="00927DD2">
            <w:pPr>
              <w:spacing w:after="0" w:line="240" w:lineRule="auto"/>
              <w:rPr>
                <w:rFonts w:ascii="Calibri" w:eastAsia="Times New Roman" w:hAnsi="Calibri" w:cs="Calibri"/>
                <w:color w:val="000000"/>
                <w:lang w:eastAsia="nl-NL"/>
              </w:rPr>
            </w:pPr>
          </w:p>
        </w:tc>
        <w:tc>
          <w:tcPr>
            <w:tcW w:w="8682" w:type="dxa"/>
            <w:shd w:val="clear" w:color="000000" w:fill="8EA9DB"/>
            <w:hideMark/>
          </w:tcPr>
          <w:p w14:paraId="242B1620" w14:textId="3649B1EB"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Veens Welzijn neemt deel aan de GIDS-wer</w:t>
            </w:r>
            <w:r w:rsidR="00667B76">
              <w:rPr>
                <w:rFonts w:ascii="Calibri" w:eastAsia="Times New Roman" w:hAnsi="Calibri" w:cs="Calibri"/>
                <w:color w:val="000000"/>
                <w:lang w:eastAsia="nl-NL"/>
              </w:rPr>
              <w:t>k</w:t>
            </w:r>
            <w:r w:rsidRPr="00927DD2">
              <w:rPr>
                <w:rFonts w:ascii="Calibri" w:eastAsia="Times New Roman" w:hAnsi="Calibri" w:cs="Calibri"/>
                <w:color w:val="000000"/>
                <w:lang w:eastAsia="nl-NL"/>
              </w:rPr>
              <w:t xml:space="preserve">groep die 3 tot 4 keer per jaar bij elkaar komt. Acties die hieruit voortkomen en aansluiten bij de reguliere taken van Veens Welzijn worden opgepakt. </w:t>
            </w:r>
          </w:p>
        </w:tc>
      </w:tr>
      <w:tr w:rsidR="00927DD2" w:rsidRPr="00927DD2" w14:paraId="19D23FFF" w14:textId="77777777" w:rsidTr="00E64B51">
        <w:trPr>
          <w:trHeight w:val="857"/>
        </w:trPr>
        <w:tc>
          <w:tcPr>
            <w:tcW w:w="4775" w:type="dxa"/>
            <w:shd w:val="clear" w:color="auto" w:fill="auto"/>
            <w:hideMark/>
          </w:tcPr>
          <w:p w14:paraId="2AB814C4" w14:textId="77777777" w:rsidR="00927DD2" w:rsidRPr="00927DD2" w:rsidRDefault="00927DD2" w:rsidP="00927DD2">
            <w:pPr>
              <w:spacing w:after="0" w:line="240" w:lineRule="auto"/>
              <w:rPr>
                <w:rFonts w:ascii="Calibri" w:eastAsia="Times New Roman" w:hAnsi="Calibri" w:cs="Calibri"/>
                <w:color w:val="000000"/>
                <w:lang w:eastAsia="nl-NL"/>
              </w:rPr>
            </w:pPr>
          </w:p>
        </w:tc>
        <w:tc>
          <w:tcPr>
            <w:tcW w:w="8682" w:type="dxa"/>
            <w:shd w:val="clear" w:color="000000" w:fill="8EA9DB"/>
            <w:hideMark/>
          </w:tcPr>
          <w:p w14:paraId="73017429"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 xml:space="preserve">Veens Welzijn heeft actief deelgenomen aan de acties vanuit het Preventie akkoord die passen binnen de reguliere taken van Veens Welzijn. Ongeveer 4 keer per jaar is deelgenomen aan een tactisch overleg inzake het Preventie akkoord. </w:t>
            </w:r>
          </w:p>
        </w:tc>
      </w:tr>
    </w:tbl>
    <w:p w14:paraId="7A8A1B40" w14:textId="1F446B66" w:rsidR="00927DD2" w:rsidRDefault="00927DD2" w:rsidP="00706349">
      <w:pPr>
        <w:rPr>
          <w:b/>
          <w:bCs/>
        </w:rPr>
      </w:pPr>
    </w:p>
    <w:p w14:paraId="1ED8F95B" w14:textId="62B23D79" w:rsidR="00927DD2" w:rsidRDefault="00927DD2" w:rsidP="00706349">
      <w:pPr>
        <w:rPr>
          <w:b/>
          <w:bCs/>
        </w:rPr>
      </w:pPr>
      <w:r w:rsidRPr="00927DD2">
        <w:rPr>
          <w:b/>
          <w:bCs/>
        </w:rPr>
        <w:t xml:space="preserve">Basistaak 3: Ze houdt korte lijnen met het onderwijs en de kinderopvang (sluiten aan bij </w:t>
      </w:r>
      <w:proofErr w:type="spellStart"/>
      <w:r w:rsidRPr="00927DD2">
        <w:rPr>
          <w:b/>
          <w:bCs/>
        </w:rPr>
        <w:t>IKC’s</w:t>
      </w:r>
      <w:proofErr w:type="spellEnd"/>
      <w:r w:rsidRPr="00927DD2">
        <w:rPr>
          <w:b/>
          <w:bCs/>
        </w:rPr>
        <w:t xml:space="preserve"> conform het </w:t>
      </w:r>
      <w:proofErr w:type="gramStart"/>
      <w:r w:rsidRPr="00927DD2">
        <w:rPr>
          <w:b/>
          <w:bCs/>
        </w:rPr>
        <w:t>IKC beleid</w:t>
      </w:r>
      <w:proofErr w:type="gramEnd"/>
      <w:r w:rsidRPr="00927DD2">
        <w:rPr>
          <w:b/>
          <w:bCs/>
        </w:rPr>
        <w:t>).</w:t>
      </w:r>
    </w:p>
    <w:tbl>
      <w:tblPr>
        <w:tblW w:w="13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8363"/>
      </w:tblGrid>
      <w:tr w:rsidR="00927DD2" w:rsidRPr="00927DD2" w14:paraId="39C48450" w14:textId="77777777" w:rsidTr="00DB5199">
        <w:trPr>
          <w:trHeight w:val="300"/>
        </w:trPr>
        <w:tc>
          <w:tcPr>
            <w:tcW w:w="4810" w:type="dxa"/>
            <w:tcBorders>
              <w:bottom w:val="single" w:sz="4" w:space="0" w:color="auto"/>
            </w:tcBorders>
            <w:shd w:val="clear" w:color="auto" w:fill="auto"/>
            <w:vAlign w:val="center"/>
            <w:hideMark/>
          </w:tcPr>
          <w:p w14:paraId="0FD81C44" w14:textId="77777777" w:rsidR="00927DD2" w:rsidRPr="00927DD2" w:rsidRDefault="00927DD2" w:rsidP="00927DD2">
            <w:pPr>
              <w:spacing w:after="0" w:line="240" w:lineRule="auto"/>
              <w:rPr>
                <w:rFonts w:ascii="Calibri" w:eastAsia="Times New Roman" w:hAnsi="Calibri" w:cs="Calibri"/>
                <w:i/>
                <w:iCs/>
                <w:color w:val="000000"/>
                <w:lang w:eastAsia="nl-NL"/>
              </w:rPr>
            </w:pPr>
            <w:r w:rsidRPr="00927DD2">
              <w:rPr>
                <w:rFonts w:ascii="Calibri" w:eastAsia="Times New Roman" w:hAnsi="Calibri" w:cs="Calibri"/>
                <w:i/>
                <w:iCs/>
                <w:color w:val="000000"/>
                <w:lang w:eastAsia="nl-NL"/>
              </w:rPr>
              <w:t>Resultaat</w:t>
            </w:r>
          </w:p>
        </w:tc>
        <w:tc>
          <w:tcPr>
            <w:tcW w:w="8363" w:type="dxa"/>
            <w:shd w:val="clear" w:color="auto" w:fill="auto"/>
            <w:vAlign w:val="center"/>
            <w:hideMark/>
          </w:tcPr>
          <w:p w14:paraId="70C11160" w14:textId="77777777" w:rsidR="00927DD2" w:rsidRPr="00927DD2" w:rsidRDefault="00927DD2" w:rsidP="00927DD2">
            <w:pPr>
              <w:spacing w:after="0" w:line="240" w:lineRule="auto"/>
              <w:rPr>
                <w:rFonts w:ascii="Calibri" w:eastAsia="Times New Roman" w:hAnsi="Calibri" w:cs="Calibri"/>
                <w:i/>
                <w:iCs/>
                <w:color w:val="000000"/>
                <w:lang w:eastAsia="nl-NL"/>
              </w:rPr>
            </w:pPr>
            <w:r w:rsidRPr="00927DD2">
              <w:rPr>
                <w:rFonts w:ascii="Calibri" w:eastAsia="Times New Roman" w:hAnsi="Calibri" w:cs="Calibri"/>
                <w:i/>
                <w:iCs/>
                <w:color w:val="000000"/>
                <w:lang w:eastAsia="nl-NL"/>
              </w:rPr>
              <w:t>Deelresultaten</w:t>
            </w:r>
          </w:p>
        </w:tc>
      </w:tr>
      <w:tr w:rsidR="00927DD2" w:rsidRPr="00927DD2" w14:paraId="0ECF4FF1" w14:textId="77777777" w:rsidTr="00DB5199">
        <w:trPr>
          <w:trHeight w:val="1188"/>
        </w:trPr>
        <w:tc>
          <w:tcPr>
            <w:tcW w:w="4810" w:type="dxa"/>
            <w:shd w:val="clear" w:color="auto" w:fill="A8D08D" w:themeFill="accent6" w:themeFillTint="99"/>
            <w:hideMark/>
          </w:tcPr>
          <w:p w14:paraId="4314D564"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Veens Welzijn heeft regelmatig overleg met onderwijsinstanties en kinderopvangorganisaties.</w:t>
            </w:r>
          </w:p>
        </w:tc>
        <w:tc>
          <w:tcPr>
            <w:tcW w:w="8363" w:type="dxa"/>
            <w:shd w:val="clear" w:color="000000" w:fill="F4B084"/>
            <w:hideMark/>
          </w:tcPr>
          <w:p w14:paraId="114B3F7D"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 xml:space="preserve">Veens Welzijn heeft met alle onderwijsinstanties en kinderopvangorganisaties </w:t>
            </w:r>
            <w:proofErr w:type="gramStart"/>
            <w:r w:rsidRPr="00927DD2">
              <w:rPr>
                <w:rFonts w:ascii="Calibri" w:eastAsia="Times New Roman" w:hAnsi="Calibri" w:cs="Calibri"/>
                <w:color w:val="000000"/>
                <w:lang w:eastAsia="nl-NL"/>
              </w:rPr>
              <w:t>kennis gemaakt</w:t>
            </w:r>
            <w:proofErr w:type="gramEnd"/>
            <w:r w:rsidRPr="00927DD2">
              <w:rPr>
                <w:rFonts w:ascii="Calibri" w:eastAsia="Times New Roman" w:hAnsi="Calibri" w:cs="Calibri"/>
                <w:color w:val="000000"/>
                <w:lang w:eastAsia="nl-NL"/>
              </w:rPr>
              <w:t xml:space="preserve"> eind 2022 en heeft in beeld waar ondersteuningsbehoeften zijn. Zoveel mogelijk is gezocht naar passend aanbod in de sociale basis of heeft ondersteund bij het ontwikkelen van aanbod in de sociale basis. </w:t>
            </w:r>
          </w:p>
        </w:tc>
      </w:tr>
      <w:tr w:rsidR="00927DD2" w:rsidRPr="00927DD2" w14:paraId="57AC13E5" w14:textId="77777777" w:rsidTr="00E64B51">
        <w:trPr>
          <w:trHeight w:val="565"/>
        </w:trPr>
        <w:tc>
          <w:tcPr>
            <w:tcW w:w="4810" w:type="dxa"/>
            <w:shd w:val="clear" w:color="auto" w:fill="auto"/>
            <w:hideMark/>
          </w:tcPr>
          <w:p w14:paraId="381F6207" w14:textId="77777777" w:rsidR="00927DD2" w:rsidRPr="00927DD2" w:rsidRDefault="00927DD2" w:rsidP="00927DD2">
            <w:pPr>
              <w:spacing w:after="0" w:line="240" w:lineRule="auto"/>
              <w:rPr>
                <w:rFonts w:ascii="Times New Roman" w:eastAsia="Times New Roman" w:hAnsi="Times New Roman" w:cs="Times New Roman"/>
                <w:color w:val="000000"/>
                <w:lang w:eastAsia="nl-NL"/>
              </w:rPr>
            </w:pPr>
            <w:r w:rsidRPr="00927DD2">
              <w:rPr>
                <w:rFonts w:ascii="Times New Roman" w:eastAsia="Times New Roman" w:hAnsi="Times New Roman" w:cs="Times New Roman"/>
                <w:color w:val="000000"/>
                <w:lang w:eastAsia="nl-NL"/>
              </w:rPr>
              <w:t> </w:t>
            </w:r>
          </w:p>
        </w:tc>
        <w:tc>
          <w:tcPr>
            <w:tcW w:w="8363" w:type="dxa"/>
            <w:shd w:val="clear" w:color="000000" w:fill="8EA9DB"/>
            <w:hideMark/>
          </w:tcPr>
          <w:p w14:paraId="27007598"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Veens Welzijn is aangesloten bij de bijeenkomsten die er in 2022 zijn inzake de pilot Franse Gat (15 uur).</w:t>
            </w:r>
          </w:p>
        </w:tc>
      </w:tr>
      <w:tr w:rsidR="00927DD2" w:rsidRPr="00927DD2" w14:paraId="5E2B6792" w14:textId="77777777" w:rsidTr="00E64B51">
        <w:trPr>
          <w:trHeight w:val="559"/>
        </w:trPr>
        <w:tc>
          <w:tcPr>
            <w:tcW w:w="4810" w:type="dxa"/>
            <w:shd w:val="clear" w:color="auto" w:fill="auto"/>
            <w:hideMark/>
          </w:tcPr>
          <w:p w14:paraId="7F84238F" w14:textId="77777777" w:rsidR="00927DD2" w:rsidRPr="00927DD2" w:rsidRDefault="00927DD2" w:rsidP="00927DD2">
            <w:pPr>
              <w:spacing w:after="0" w:line="240" w:lineRule="auto"/>
              <w:rPr>
                <w:rFonts w:ascii="Times New Roman" w:eastAsia="Times New Roman" w:hAnsi="Times New Roman" w:cs="Times New Roman"/>
                <w:color w:val="000000"/>
                <w:lang w:eastAsia="nl-NL"/>
              </w:rPr>
            </w:pPr>
            <w:r w:rsidRPr="00927DD2">
              <w:rPr>
                <w:rFonts w:ascii="Times New Roman" w:eastAsia="Times New Roman" w:hAnsi="Times New Roman" w:cs="Times New Roman"/>
                <w:color w:val="000000"/>
                <w:lang w:eastAsia="nl-NL"/>
              </w:rPr>
              <w:t> </w:t>
            </w:r>
          </w:p>
        </w:tc>
        <w:tc>
          <w:tcPr>
            <w:tcW w:w="8363" w:type="dxa"/>
            <w:shd w:val="clear" w:color="000000" w:fill="A9D08E"/>
            <w:hideMark/>
          </w:tcPr>
          <w:p w14:paraId="0B553052"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 xml:space="preserve">Veens Welzijn heeft met de </w:t>
            </w:r>
            <w:proofErr w:type="spellStart"/>
            <w:r w:rsidRPr="00927DD2">
              <w:rPr>
                <w:rFonts w:ascii="Calibri" w:eastAsia="Times New Roman" w:hAnsi="Calibri" w:cs="Calibri"/>
                <w:color w:val="000000"/>
                <w:lang w:eastAsia="nl-NL"/>
              </w:rPr>
              <w:t>IKC’s</w:t>
            </w:r>
            <w:proofErr w:type="spellEnd"/>
            <w:r w:rsidRPr="00927DD2">
              <w:rPr>
                <w:rFonts w:ascii="Calibri" w:eastAsia="Times New Roman" w:hAnsi="Calibri" w:cs="Calibri"/>
                <w:color w:val="000000"/>
                <w:lang w:eastAsia="nl-NL"/>
              </w:rPr>
              <w:t xml:space="preserve"> scholen en kinderopvangorganisaties afspraken gemaakt over de een goede aanpak op opgroeien en opvoeden.</w:t>
            </w:r>
          </w:p>
        </w:tc>
      </w:tr>
      <w:tr w:rsidR="00927DD2" w:rsidRPr="00927DD2" w14:paraId="5EC7AE84" w14:textId="77777777" w:rsidTr="00E64B51">
        <w:trPr>
          <w:trHeight w:val="708"/>
        </w:trPr>
        <w:tc>
          <w:tcPr>
            <w:tcW w:w="4810" w:type="dxa"/>
            <w:shd w:val="clear" w:color="auto" w:fill="auto"/>
            <w:hideMark/>
          </w:tcPr>
          <w:p w14:paraId="42312534" w14:textId="77777777" w:rsidR="00927DD2" w:rsidRPr="00927DD2" w:rsidRDefault="00927DD2" w:rsidP="00927DD2">
            <w:pPr>
              <w:spacing w:after="0" w:line="240" w:lineRule="auto"/>
              <w:rPr>
                <w:rFonts w:ascii="Times New Roman" w:eastAsia="Times New Roman" w:hAnsi="Times New Roman" w:cs="Times New Roman"/>
                <w:color w:val="000000"/>
                <w:lang w:eastAsia="nl-NL"/>
              </w:rPr>
            </w:pPr>
            <w:r w:rsidRPr="00927DD2">
              <w:rPr>
                <w:rFonts w:ascii="Times New Roman" w:eastAsia="Times New Roman" w:hAnsi="Times New Roman" w:cs="Times New Roman"/>
                <w:color w:val="000000"/>
                <w:lang w:eastAsia="nl-NL"/>
              </w:rPr>
              <w:lastRenderedPageBreak/>
              <w:t> </w:t>
            </w:r>
          </w:p>
        </w:tc>
        <w:tc>
          <w:tcPr>
            <w:tcW w:w="8363" w:type="dxa"/>
            <w:shd w:val="clear" w:color="000000" w:fill="A9D08E"/>
            <w:hideMark/>
          </w:tcPr>
          <w:p w14:paraId="726D1B92"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 xml:space="preserve">Veens Welzijn heeft flexibel ingespeeld op de signalen van </w:t>
            </w:r>
            <w:proofErr w:type="spellStart"/>
            <w:r w:rsidRPr="00927DD2">
              <w:rPr>
                <w:rFonts w:ascii="Calibri" w:eastAsia="Times New Roman" w:hAnsi="Calibri" w:cs="Calibri"/>
                <w:color w:val="000000"/>
                <w:lang w:eastAsia="nl-NL"/>
              </w:rPr>
              <w:t>IKC’s</w:t>
            </w:r>
            <w:proofErr w:type="spellEnd"/>
            <w:r w:rsidRPr="00927DD2">
              <w:rPr>
                <w:rFonts w:ascii="Calibri" w:eastAsia="Times New Roman" w:hAnsi="Calibri" w:cs="Calibri"/>
                <w:color w:val="000000"/>
                <w:lang w:eastAsia="nl-NL"/>
              </w:rPr>
              <w:t>, onderwijsinstanties en kinderopvangorganisaties bij vragen, zorgen of onrust.</w:t>
            </w:r>
          </w:p>
        </w:tc>
      </w:tr>
      <w:tr w:rsidR="00927DD2" w:rsidRPr="00927DD2" w14:paraId="1102E827" w14:textId="77777777" w:rsidTr="00E64B51">
        <w:trPr>
          <w:trHeight w:val="850"/>
        </w:trPr>
        <w:tc>
          <w:tcPr>
            <w:tcW w:w="4810" w:type="dxa"/>
            <w:shd w:val="clear" w:color="auto" w:fill="auto"/>
            <w:hideMark/>
          </w:tcPr>
          <w:p w14:paraId="2D7EEF2C" w14:textId="77777777" w:rsidR="00927DD2" w:rsidRPr="00927DD2" w:rsidRDefault="00927DD2" w:rsidP="00927DD2">
            <w:pPr>
              <w:spacing w:after="0" w:line="240" w:lineRule="auto"/>
              <w:rPr>
                <w:rFonts w:ascii="Calibri" w:eastAsia="Times New Roman" w:hAnsi="Calibri" w:cs="Calibri"/>
                <w:color w:val="000000"/>
                <w:lang w:eastAsia="nl-NL"/>
              </w:rPr>
            </w:pPr>
          </w:p>
        </w:tc>
        <w:tc>
          <w:tcPr>
            <w:tcW w:w="8363" w:type="dxa"/>
            <w:shd w:val="clear" w:color="000000" w:fill="8EA9DB"/>
            <w:hideMark/>
          </w:tcPr>
          <w:p w14:paraId="79AA3011" w14:textId="77777777" w:rsidR="00927DD2" w:rsidRPr="00927DD2" w:rsidRDefault="00927DD2" w:rsidP="00927DD2">
            <w:pPr>
              <w:spacing w:after="0" w:line="240" w:lineRule="auto"/>
              <w:rPr>
                <w:rFonts w:ascii="Calibri" w:eastAsia="Times New Roman" w:hAnsi="Calibri" w:cs="Calibri"/>
                <w:color w:val="000000"/>
                <w:lang w:eastAsia="nl-NL"/>
              </w:rPr>
            </w:pPr>
            <w:r w:rsidRPr="00927DD2">
              <w:rPr>
                <w:rFonts w:ascii="Calibri" w:eastAsia="Times New Roman" w:hAnsi="Calibri" w:cs="Calibri"/>
                <w:color w:val="000000"/>
                <w:lang w:eastAsia="nl-NL"/>
              </w:rPr>
              <w:t xml:space="preserve">Rondom de ontwikkeling van IKC Dragonder en IKC SO/SBO is Veens Welzijn aangesloten bij overleggen daar waar dat wenselijk is. Het gaat om maximaal 6 overleggen per jaar in de ontwikkelfase.  </w:t>
            </w:r>
          </w:p>
        </w:tc>
      </w:tr>
    </w:tbl>
    <w:p w14:paraId="44E12241" w14:textId="0BEBF919" w:rsidR="00927DD2" w:rsidRDefault="00927DD2" w:rsidP="00706349">
      <w:pPr>
        <w:rPr>
          <w:b/>
          <w:bCs/>
        </w:rPr>
      </w:pPr>
    </w:p>
    <w:p w14:paraId="7973534A" w14:textId="77777777" w:rsidR="00FA3215" w:rsidRPr="00FA3215" w:rsidRDefault="00FA3215" w:rsidP="00FA3215">
      <w:pPr>
        <w:rPr>
          <w:b/>
          <w:bCs/>
        </w:rPr>
      </w:pPr>
      <w:r w:rsidRPr="00FA3215">
        <w:rPr>
          <w:b/>
          <w:bCs/>
        </w:rPr>
        <w:t>Basistaak 6: Veens Welzijn organiseert, mede met samenwerkingspartners, ondersteuningsmogelijkheden voor ouders in scheiding (bij. Scheidingstafel, relatiedesk).</w:t>
      </w:r>
      <w:r w:rsidRPr="00FA3215">
        <w:rPr>
          <w:b/>
          <w:bCs/>
        </w:rPr>
        <w:tab/>
      </w:r>
      <w:r w:rsidRPr="00FA3215">
        <w:rPr>
          <w:b/>
          <w:bCs/>
        </w:rPr>
        <w:tab/>
      </w:r>
    </w:p>
    <w:p w14:paraId="584F291B" w14:textId="77777777" w:rsidR="00FA3215" w:rsidRPr="00FA3215" w:rsidRDefault="00FA3215" w:rsidP="00FA3215">
      <w:pPr>
        <w:rPr>
          <w:b/>
          <w:bCs/>
        </w:rPr>
      </w:pPr>
      <w:r w:rsidRPr="00FA3215">
        <w:rPr>
          <w:b/>
          <w:bCs/>
        </w:rPr>
        <w:t>&amp;</w:t>
      </w:r>
      <w:r w:rsidRPr="00FA3215">
        <w:rPr>
          <w:b/>
          <w:bCs/>
        </w:rPr>
        <w:tab/>
      </w:r>
      <w:r w:rsidRPr="00FA3215">
        <w:rPr>
          <w:b/>
          <w:bCs/>
        </w:rPr>
        <w:tab/>
      </w:r>
    </w:p>
    <w:p w14:paraId="6FBC2278" w14:textId="77777777" w:rsidR="00FA3215" w:rsidRDefault="00FA3215" w:rsidP="00FA3215">
      <w:pPr>
        <w:rPr>
          <w:b/>
          <w:bCs/>
        </w:rPr>
      </w:pPr>
      <w:r w:rsidRPr="00FA3215">
        <w:rPr>
          <w:b/>
          <w:bCs/>
        </w:rPr>
        <w:t>Basistaak 7: Veens Welzijn biedt in samenwerking met het CJG algemene/generalistische trainingen aan kinderen van gescheiden ouders (zoals weerbaarheidstraining).</w:t>
      </w:r>
      <w:r w:rsidRPr="00FA3215">
        <w:rPr>
          <w:b/>
          <w:bCs/>
        </w:rPr>
        <w:tab/>
      </w:r>
    </w:p>
    <w:tbl>
      <w:tblPr>
        <w:tblW w:w="1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6"/>
        <w:gridCol w:w="8831"/>
      </w:tblGrid>
      <w:tr w:rsidR="00FA3215" w:rsidRPr="00FA3215" w14:paraId="362F4F32" w14:textId="77777777" w:rsidTr="00DB5199">
        <w:trPr>
          <w:trHeight w:val="300"/>
        </w:trPr>
        <w:tc>
          <w:tcPr>
            <w:tcW w:w="4626" w:type="dxa"/>
            <w:tcBorders>
              <w:bottom w:val="single" w:sz="4" w:space="0" w:color="auto"/>
            </w:tcBorders>
            <w:shd w:val="clear" w:color="auto" w:fill="auto"/>
            <w:hideMark/>
          </w:tcPr>
          <w:p w14:paraId="5BC0B9C9" w14:textId="77777777" w:rsidR="00FA3215" w:rsidRPr="00FA3215" w:rsidRDefault="00FA3215" w:rsidP="00FA3215">
            <w:pPr>
              <w:spacing w:after="0" w:line="240" w:lineRule="auto"/>
              <w:rPr>
                <w:rFonts w:ascii="Calibri" w:eastAsia="Times New Roman" w:hAnsi="Calibri" w:cs="Calibri"/>
                <w:i/>
                <w:iCs/>
                <w:color w:val="000000"/>
                <w:lang w:eastAsia="nl-NL"/>
              </w:rPr>
            </w:pPr>
            <w:r w:rsidRPr="00FA3215">
              <w:rPr>
                <w:rFonts w:ascii="Calibri" w:eastAsia="Times New Roman" w:hAnsi="Calibri" w:cs="Calibri"/>
                <w:i/>
                <w:iCs/>
                <w:color w:val="000000"/>
                <w:lang w:eastAsia="nl-NL"/>
              </w:rPr>
              <w:t>Resultaat</w:t>
            </w:r>
          </w:p>
        </w:tc>
        <w:tc>
          <w:tcPr>
            <w:tcW w:w="8831" w:type="dxa"/>
            <w:shd w:val="clear" w:color="auto" w:fill="auto"/>
            <w:hideMark/>
          </w:tcPr>
          <w:p w14:paraId="0BA4391A" w14:textId="77777777" w:rsidR="00FA3215" w:rsidRPr="00FA3215" w:rsidRDefault="00FA3215" w:rsidP="00FA3215">
            <w:pPr>
              <w:spacing w:after="0" w:line="240" w:lineRule="auto"/>
              <w:rPr>
                <w:rFonts w:ascii="Calibri" w:eastAsia="Times New Roman" w:hAnsi="Calibri" w:cs="Calibri"/>
                <w:i/>
                <w:iCs/>
                <w:color w:val="000000"/>
                <w:lang w:eastAsia="nl-NL"/>
              </w:rPr>
            </w:pPr>
            <w:r w:rsidRPr="00FA3215">
              <w:rPr>
                <w:rFonts w:ascii="Calibri" w:eastAsia="Times New Roman" w:hAnsi="Calibri" w:cs="Calibri"/>
                <w:i/>
                <w:iCs/>
                <w:color w:val="000000"/>
                <w:lang w:eastAsia="nl-NL"/>
              </w:rPr>
              <w:t>Deelresultaten</w:t>
            </w:r>
          </w:p>
        </w:tc>
      </w:tr>
      <w:tr w:rsidR="00FA3215" w:rsidRPr="00FA3215" w14:paraId="5B8F74A8" w14:textId="77777777" w:rsidTr="00DB5199">
        <w:trPr>
          <w:trHeight w:val="1048"/>
        </w:trPr>
        <w:tc>
          <w:tcPr>
            <w:tcW w:w="4626" w:type="dxa"/>
            <w:shd w:val="clear" w:color="auto" w:fill="A8D08D" w:themeFill="accent6" w:themeFillTint="99"/>
            <w:hideMark/>
          </w:tcPr>
          <w:p w14:paraId="4FFE0635"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Veens Welzijn heeft ondersteuningsmogelijkheden in samenwerking met partners voor ouders in scheiding georganiseerd en deze zijn ingezet.</w:t>
            </w:r>
          </w:p>
        </w:tc>
        <w:tc>
          <w:tcPr>
            <w:tcW w:w="8831" w:type="dxa"/>
            <w:shd w:val="clear" w:color="000000" w:fill="F4B084"/>
            <w:hideMark/>
          </w:tcPr>
          <w:p w14:paraId="5F40FF4F" w14:textId="030423F1"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 xml:space="preserve">Veens Welzijn heeft in 2022 samen met CJG regelmatig (minimaal 4 keer en maximaal 12 keer) een scheidingstafel georganiseerd waarbij Veens Welzijn de voorzittersrol heeft. Individuele </w:t>
            </w:r>
            <w:r w:rsidR="00F12471" w:rsidRPr="00FA3215">
              <w:rPr>
                <w:rFonts w:ascii="Calibri" w:eastAsia="Times New Roman" w:hAnsi="Calibri" w:cs="Calibri"/>
                <w:color w:val="000000"/>
                <w:lang w:eastAsia="nl-NL"/>
              </w:rPr>
              <w:t>casuïstiek</w:t>
            </w:r>
            <w:r w:rsidRPr="00FA3215">
              <w:rPr>
                <w:rFonts w:ascii="Calibri" w:eastAsia="Times New Roman" w:hAnsi="Calibri" w:cs="Calibri"/>
                <w:color w:val="000000"/>
                <w:lang w:eastAsia="nl-NL"/>
              </w:rPr>
              <w:t xml:space="preserve"> oppakken is de taak en rol van CJG. </w:t>
            </w:r>
          </w:p>
        </w:tc>
      </w:tr>
      <w:tr w:rsidR="00FA3215" w:rsidRPr="00FA3215" w14:paraId="1DBE26EC" w14:textId="77777777" w:rsidTr="00F12471">
        <w:trPr>
          <w:trHeight w:val="881"/>
        </w:trPr>
        <w:tc>
          <w:tcPr>
            <w:tcW w:w="4626" w:type="dxa"/>
            <w:shd w:val="clear" w:color="auto" w:fill="auto"/>
            <w:hideMark/>
          </w:tcPr>
          <w:p w14:paraId="297B2DA5"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 </w:t>
            </w:r>
          </w:p>
        </w:tc>
        <w:tc>
          <w:tcPr>
            <w:tcW w:w="8831" w:type="dxa"/>
            <w:shd w:val="clear" w:color="000000" w:fill="8EA9DB"/>
            <w:hideMark/>
          </w:tcPr>
          <w:p w14:paraId="7592D9E5"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 xml:space="preserve">Veens Welzijn heeft in samenwerking met CJG en </w:t>
            </w:r>
            <w:proofErr w:type="spellStart"/>
            <w:r w:rsidRPr="00FA3215">
              <w:rPr>
                <w:rFonts w:ascii="Calibri" w:eastAsia="Times New Roman" w:hAnsi="Calibri" w:cs="Calibri"/>
                <w:color w:val="000000"/>
                <w:lang w:eastAsia="nl-NL"/>
              </w:rPr>
              <w:t>Youké</w:t>
            </w:r>
            <w:proofErr w:type="spellEnd"/>
            <w:r w:rsidRPr="00FA3215">
              <w:rPr>
                <w:rFonts w:ascii="Calibri" w:eastAsia="Times New Roman" w:hAnsi="Calibri" w:cs="Calibri"/>
                <w:color w:val="000000"/>
                <w:lang w:eastAsia="nl-NL"/>
              </w:rPr>
              <w:t xml:space="preserve"> preventief collectief aanbod ontwikkeld waarbij de inzet is om te ondersteunen bij huwelijk en/of relaties. Inzet is om complexe echtscheidingen te verminderen. </w:t>
            </w:r>
          </w:p>
        </w:tc>
      </w:tr>
      <w:tr w:rsidR="00FA3215" w:rsidRPr="00FA3215" w14:paraId="6F6D9F00" w14:textId="77777777" w:rsidTr="00F12471">
        <w:trPr>
          <w:trHeight w:val="566"/>
        </w:trPr>
        <w:tc>
          <w:tcPr>
            <w:tcW w:w="4626" w:type="dxa"/>
            <w:shd w:val="clear" w:color="auto" w:fill="auto"/>
            <w:hideMark/>
          </w:tcPr>
          <w:p w14:paraId="1622CE25" w14:textId="77777777" w:rsidR="00FA3215" w:rsidRPr="00FA3215" w:rsidRDefault="00FA3215" w:rsidP="00FA3215">
            <w:pPr>
              <w:spacing w:after="0" w:line="240" w:lineRule="auto"/>
              <w:rPr>
                <w:rFonts w:ascii="Times New Roman" w:eastAsia="Times New Roman" w:hAnsi="Times New Roman" w:cs="Times New Roman"/>
                <w:color w:val="000000"/>
                <w:lang w:eastAsia="nl-NL"/>
              </w:rPr>
            </w:pPr>
            <w:r w:rsidRPr="00FA3215">
              <w:rPr>
                <w:rFonts w:ascii="Times New Roman" w:eastAsia="Times New Roman" w:hAnsi="Times New Roman" w:cs="Times New Roman"/>
                <w:color w:val="000000"/>
                <w:lang w:eastAsia="nl-NL"/>
              </w:rPr>
              <w:t> </w:t>
            </w:r>
          </w:p>
        </w:tc>
        <w:tc>
          <w:tcPr>
            <w:tcW w:w="8831" w:type="dxa"/>
            <w:shd w:val="clear" w:color="000000" w:fill="A9D08E"/>
            <w:hideMark/>
          </w:tcPr>
          <w:p w14:paraId="504B2F97"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Veens Welzijn heeft verantwoordelijkheden afgestemd met CJG voor ondersteuningsmogelijkheden en algemene /generalistische trainingen.</w:t>
            </w:r>
          </w:p>
        </w:tc>
      </w:tr>
      <w:tr w:rsidR="00FA3215" w:rsidRPr="00FA3215" w14:paraId="35994ECA" w14:textId="77777777" w:rsidTr="00F12471">
        <w:trPr>
          <w:trHeight w:val="850"/>
        </w:trPr>
        <w:tc>
          <w:tcPr>
            <w:tcW w:w="4626" w:type="dxa"/>
            <w:shd w:val="clear" w:color="auto" w:fill="auto"/>
            <w:hideMark/>
          </w:tcPr>
          <w:p w14:paraId="5B79B976" w14:textId="77777777" w:rsidR="00FA3215" w:rsidRPr="00FA3215" w:rsidRDefault="00FA3215" w:rsidP="00FA3215">
            <w:pPr>
              <w:spacing w:after="0" w:line="240" w:lineRule="auto"/>
              <w:rPr>
                <w:rFonts w:ascii="Calibri" w:eastAsia="Times New Roman" w:hAnsi="Calibri" w:cs="Calibri"/>
                <w:color w:val="000000"/>
                <w:lang w:eastAsia="nl-NL"/>
              </w:rPr>
            </w:pPr>
          </w:p>
        </w:tc>
        <w:tc>
          <w:tcPr>
            <w:tcW w:w="8831" w:type="dxa"/>
            <w:shd w:val="clear" w:color="000000" w:fill="8EA9DB"/>
            <w:hideMark/>
          </w:tcPr>
          <w:p w14:paraId="67CCC473" w14:textId="3FBB29EC"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 xml:space="preserve">Tijdens de contacten tussen CJG en Veens Welzijn in 2022 is er specifieke aandacht voor werving en ondersteuning van </w:t>
            </w:r>
            <w:r w:rsidR="00F12471" w:rsidRPr="00FA3215">
              <w:rPr>
                <w:rFonts w:ascii="Calibri" w:eastAsia="Times New Roman" w:hAnsi="Calibri" w:cs="Calibri"/>
                <w:color w:val="000000"/>
                <w:lang w:eastAsia="nl-NL"/>
              </w:rPr>
              <w:t>vrijwilligers</w:t>
            </w:r>
            <w:r w:rsidRPr="00FA3215">
              <w:rPr>
                <w:rFonts w:ascii="Calibri" w:eastAsia="Times New Roman" w:hAnsi="Calibri" w:cs="Calibri"/>
                <w:color w:val="000000"/>
                <w:lang w:eastAsia="nl-NL"/>
              </w:rPr>
              <w:t xml:space="preserve">. Ze stemmen onderling af wie welke rol en taak hierin kan uitvoeren. Daarbij is ook aandacht voor een mogelijke wijziging hierin per 2023. </w:t>
            </w:r>
          </w:p>
        </w:tc>
      </w:tr>
    </w:tbl>
    <w:p w14:paraId="2920C9BB" w14:textId="77777777" w:rsidR="00FA3215" w:rsidRDefault="00FA3215" w:rsidP="00FA3215">
      <w:pPr>
        <w:rPr>
          <w:b/>
          <w:bCs/>
        </w:rPr>
      </w:pPr>
    </w:p>
    <w:p w14:paraId="46A216AA" w14:textId="76D43E05" w:rsidR="00FA3215" w:rsidRPr="00FA3215" w:rsidRDefault="00FA3215" w:rsidP="00FA3215">
      <w:pPr>
        <w:rPr>
          <w:b/>
          <w:bCs/>
        </w:rPr>
      </w:pPr>
      <w:r w:rsidRPr="00FA3215">
        <w:rPr>
          <w:b/>
          <w:bCs/>
        </w:rPr>
        <w:t xml:space="preserve">Basistaak 8: Aanbieden van Huiswerk Plus: De visie achter Huiswerk Plus is geformuleerd in 4 onderdelen: huiswerkbegeleiding, individuele coaching, talentontwikkeling en verbinding. Deelnemers aan Huiswerk Plus krijgen minimaal twee keer per week huiswerkbegeleiding, waarbij in mentorgroepjes wordt gewerkt in combinatie met </w:t>
      </w:r>
      <w:proofErr w:type="gramStart"/>
      <w:r w:rsidRPr="00FA3215">
        <w:rPr>
          <w:b/>
          <w:bCs/>
        </w:rPr>
        <w:t>vrije tijdsactiviteiten</w:t>
      </w:r>
      <w:proofErr w:type="gramEnd"/>
      <w:r w:rsidRPr="00FA3215">
        <w:rPr>
          <w:b/>
          <w:bCs/>
        </w:rPr>
        <w:t>. De ouders en school zijn hier nauw bij betrokken.</w:t>
      </w:r>
      <w:r w:rsidRPr="00FA3215">
        <w:rPr>
          <w:b/>
          <w:bCs/>
        </w:rPr>
        <w:tab/>
      </w:r>
      <w:r w:rsidRPr="00FA3215">
        <w:rPr>
          <w:b/>
          <w:bCs/>
        </w:rPr>
        <w:tab/>
      </w:r>
    </w:p>
    <w:p w14:paraId="534C5BDC" w14:textId="77777777" w:rsidR="00FA3215" w:rsidRPr="00FA3215" w:rsidRDefault="00FA3215" w:rsidP="00FA3215">
      <w:pPr>
        <w:rPr>
          <w:b/>
          <w:bCs/>
        </w:rPr>
      </w:pPr>
      <w:r w:rsidRPr="00FA3215">
        <w:rPr>
          <w:b/>
          <w:bCs/>
        </w:rPr>
        <w:lastRenderedPageBreak/>
        <w:t>&amp;</w:t>
      </w:r>
      <w:r w:rsidRPr="00FA3215">
        <w:rPr>
          <w:b/>
          <w:bCs/>
        </w:rPr>
        <w:tab/>
      </w:r>
      <w:r w:rsidRPr="00FA3215">
        <w:rPr>
          <w:b/>
          <w:bCs/>
        </w:rPr>
        <w:tab/>
      </w:r>
    </w:p>
    <w:p w14:paraId="4C9914DE" w14:textId="336CFA8A" w:rsidR="00FA3215" w:rsidRDefault="00FA3215" w:rsidP="00FA3215">
      <w:pPr>
        <w:rPr>
          <w:b/>
          <w:bCs/>
        </w:rPr>
      </w:pPr>
      <w:r w:rsidRPr="00FA3215">
        <w:rPr>
          <w:b/>
          <w:bCs/>
        </w:rPr>
        <w:t>Basistaak 9: Kans voor Talent: Jeugdarmoede bestrijden door jongeren te stimuleren te participeren in werk en het gevoel van eigen-effectiviteit te versterken. Kans voor Talent heeft een loketfunctie waar jongeren met systeemvragen (schulden, werk, gezin, onderwijs) naar toe kunnen. Kans voor Talent biedt meer (zoals workshops) en is gericht op toeleiding naar werk.</w:t>
      </w:r>
      <w:r w:rsidRPr="00FA3215">
        <w:rPr>
          <w:b/>
          <w:bCs/>
        </w:rPr>
        <w:tab/>
      </w:r>
      <w:r w:rsidRPr="00FA3215">
        <w:rPr>
          <w:b/>
          <w:bCs/>
        </w:rPr>
        <w:tab/>
      </w:r>
    </w:p>
    <w:tbl>
      <w:tblPr>
        <w:tblW w:w="13457" w:type="dxa"/>
        <w:tblCellMar>
          <w:left w:w="70" w:type="dxa"/>
          <w:right w:w="70" w:type="dxa"/>
        </w:tblCellMar>
        <w:tblLook w:val="04A0" w:firstRow="1" w:lastRow="0" w:firstColumn="1" w:lastColumn="0" w:noHBand="0" w:noVBand="1"/>
      </w:tblPr>
      <w:tblGrid>
        <w:gridCol w:w="4526"/>
        <w:gridCol w:w="8931"/>
      </w:tblGrid>
      <w:tr w:rsidR="00FA3215" w:rsidRPr="00FA3215" w14:paraId="580F89E0" w14:textId="77777777" w:rsidTr="00DB5199">
        <w:trPr>
          <w:trHeight w:val="300"/>
        </w:trPr>
        <w:tc>
          <w:tcPr>
            <w:tcW w:w="4526"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42B3B24" w14:textId="77777777" w:rsidR="00FA3215" w:rsidRPr="00FA3215" w:rsidRDefault="00FA3215" w:rsidP="00FA3215">
            <w:pPr>
              <w:spacing w:after="0" w:line="240" w:lineRule="auto"/>
              <w:rPr>
                <w:rFonts w:ascii="Calibri" w:eastAsia="Times New Roman" w:hAnsi="Calibri" w:cs="Calibri"/>
                <w:i/>
                <w:iCs/>
                <w:color w:val="000000"/>
                <w:lang w:eastAsia="nl-NL"/>
              </w:rPr>
            </w:pPr>
            <w:r w:rsidRPr="00FA3215">
              <w:rPr>
                <w:rFonts w:ascii="Calibri" w:eastAsia="Times New Roman" w:hAnsi="Calibri" w:cs="Calibri"/>
                <w:i/>
                <w:iCs/>
                <w:color w:val="000000"/>
                <w:lang w:eastAsia="nl-NL"/>
              </w:rPr>
              <w:t>Resultaat</w:t>
            </w:r>
          </w:p>
        </w:tc>
        <w:tc>
          <w:tcPr>
            <w:tcW w:w="8931" w:type="dxa"/>
            <w:tcBorders>
              <w:top w:val="single" w:sz="8" w:space="0" w:color="000000"/>
              <w:left w:val="nil"/>
              <w:bottom w:val="nil"/>
              <w:right w:val="single" w:sz="8" w:space="0" w:color="000000"/>
            </w:tcBorders>
            <w:shd w:val="clear" w:color="auto" w:fill="auto"/>
            <w:vAlign w:val="center"/>
            <w:hideMark/>
          </w:tcPr>
          <w:p w14:paraId="098896D8" w14:textId="77777777" w:rsidR="00FA3215" w:rsidRPr="00FA3215" w:rsidRDefault="00FA3215" w:rsidP="00FA3215">
            <w:pPr>
              <w:spacing w:after="0" w:line="240" w:lineRule="auto"/>
              <w:rPr>
                <w:rFonts w:ascii="Calibri" w:eastAsia="Times New Roman" w:hAnsi="Calibri" w:cs="Calibri"/>
                <w:i/>
                <w:iCs/>
                <w:color w:val="000000"/>
                <w:lang w:eastAsia="nl-NL"/>
              </w:rPr>
            </w:pPr>
            <w:r w:rsidRPr="00FA3215">
              <w:rPr>
                <w:rFonts w:ascii="Calibri" w:eastAsia="Times New Roman" w:hAnsi="Calibri" w:cs="Calibri"/>
                <w:i/>
                <w:iCs/>
                <w:color w:val="000000"/>
                <w:lang w:eastAsia="nl-NL"/>
              </w:rPr>
              <w:t>Deelresultaten</w:t>
            </w:r>
          </w:p>
        </w:tc>
      </w:tr>
      <w:tr w:rsidR="00FA3215" w:rsidRPr="00FA3215" w14:paraId="2840BAE8" w14:textId="77777777" w:rsidTr="00DB5199">
        <w:trPr>
          <w:trHeight w:val="771"/>
        </w:trPr>
        <w:tc>
          <w:tcPr>
            <w:tcW w:w="45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729330F" w14:textId="13CC10BD" w:rsidR="00FA3215" w:rsidRPr="00FA3215" w:rsidRDefault="00FA3215" w:rsidP="00FA321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Veens Welzijn</w:t>
            </w:r>
            <w:r w:rsidRPr="00FA3215">
              <w:rPr>
                <w:rFonts w:ascii="Calibri" w:eastAsia="Times New Roman" w:hAnsi="Calibri" w:cs="Calibri"/>
                <w:color w:val="000000"/>
                <w:lang w:eastAsia="nl-NL"/>
              </w:rPr>
              <w:t xml:space="preserve"> heeft in samenspraak met aanbieders een aanbod voor jongeren samengesteld en evalueert dit aanbod tijdig.</w:t>
            </w:r>
          </w:p>
        </w:tc>
        <w:tc>
          <w:tcPr>
            <w:tcW w:w="8931" w:type="dxa"/>
            <w:tcBorders>
              <w:top w:val="single" w:sz="4" w:space="0" w:color="auto"/>
              <w:left w:val="nil"/>
              <w:bottom w:val="single" w:sz="4" w:space="0" w:color="auto"/>
              <w:right w:val="single" w:sz="4" w:space="0" w:color="auto"/>
            </w:tcBorders>
            <w:shd w:val="clear" w:color="000000" w:fill="A9D08E"/>
            <w:hideMark/>
          </w:tcPr>
          <w:p w14:paraId="3298BABD"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Veens Welzijn heeft huiswerkbegeleiding geleverd waardoor jongeren leervaardigheden hebben ontwikkeld.</w:t>
            </w:r>
          </w:p>
        </w:tc>
      </w:tr>
      <w:tr w:rsidR="00FA3215" w:rsidRPr="00FA3215" w14:paraId="1975EA5F" w14:textId="77777777" w:rsidTr="00FA3215">
        <w:trPr>
          <w:trHeight w:val="513"/>
        </w:trPr>
        <w:tc>
          <w:tcPr>
            <w:tcW w:w="4526" w:type="dxa"/>
            <w:tcBorders>
              <w:top w:val="nil"/>
              <w:left w:val="single" w:sz="4" w:space="0" w:color="auto"/>
              <w:bottom w:val="single" w:sz="4" w:space="0" w:color="auto"/>
              <w:right w:val="single" w:sz="4" w:space="0" w:color="auto"/>
            </w:tcBorders>
            <w:shd w:val="clear" w:color="auto" w:fill="auto"/>
            <w:hideMark/>
          </w:tcPr>
          <w:p w14:paraId="564F0C61" w14:textId="77777777" w:rsidR="00FA3215" w:rsidRPr="00FA3215" w:rsidRDefault="00FA3215" w:rsidP="00FA3215">
            <w:pPr>
              <w:spacing w:after="0" w:line="240" w:lineRule="auto"/>
              <w:rPr>
                <w:rFonts w:ascii="Times New Roman" w:eastAsia="Times New Roman" w:hAnsi="Times New Roman" w:cs="Times New Roman"/>
                <w:color w:val="000000"/>
                <w:lang w:eastAsia="nl-NL"/>
              </w:rPr>
            </w:pPr>
            <w:r w:rsidRPr="00FA3215">
              <w:rPr>
                <w:rFonts w:ascii="Times New Roman" w:eastAsia="Times New Roman" w:hAnsi="Times New Roman" w:cs="Times New Roman"/>
                <w:color w:val="000000"/>
                <w:lang w:eastAsia="nl-NL"/>
              </w:rPr>
              <w:t> </w:t>
            </w:r>
          </w:p>
        </w:tc>
        <w:tc>
          <w:tcPr>
            <w:tcW w:w="8931" w:type="dxa"/>
            <w:tcBorders>
              <w:top w:val="nil"/>
              <w:left w:val="nil"/>
              <w:bottom w:val="single" w:sz="4" w:space="0" w:color="auto"/>
              <w:right w:val="single" w:sz="4" w:space="0" w:color="auto"/>
            </w:tcBorders>
            <w:shd w:val="clear" w:color="000000" w:fill="A9D08E"/>
            <w:hideMark/>
          </w:tcPr>
          <w:p w14:paraId="319AC4A0"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In 2022 zijn er domein overstijgende afspraken met kernpartners gemaakt, gericht op het begeleiden naar werk of school.</w:t>
            </w:r>
          </w:p>
        </w:tc>
      </w:tr>
      <w:tr w:rsidR="00FA3215" w:rsidRPr="00FA3215" w14:paraId="19899B56" w14:textId="77777777" w:rsidTr="002748C1">
        <w:trPr>
          <w:trHeight w:val="535"/>
        </w:trPr>
        <w:tc>
          <w:tcPr>
            <w:tcW w:w="4526" w:type="dxa"/>
            <w:tcBorders>
              <w:top w:val="nil"/>
              <w:left w:val="single" w:sz="4" w:space="0" w:color="auto"/>
              <w:bottom w:val="single" w:sz="4" w:space="0" w:color="auto"/>
              <w:right w:val="single" w:sz="4" w:space="0" w:color="auto"/>
            </w:tcBorders>
            <w:shd w:val="clear" w:color="auto" w:fill="auto"/>
            <w:hideMark/>
          </w:tcPr>
          <w:p w14:paraId="5BACF37C" w14:textId="77777777" w:rsidR="00FA3215" w:rsidRPr="00FA3215" w:rsidRDefault="00FA3215" w:rsidP="00FA3215">
            <w:pPr>
              <w:spacing w:after="0" w:line="240" w:lineRule="auto"/>
              <w:rPr>
                <w:rFonts w:ascii="Times New Roman" w:eastAsia="Times New Roman" w:hAnsi="Times New Roman" w:cs="Times New Roman"/>
                <w:color w:val="000000"/>
                <w:lang w:eastAsia="nl-NL"/>
              </w:rPr>
            </w:pPr>
            <w:r w:rsidRPr="00FA3215">
              <w:rPr>
                <w:rFonts w:ascii="Times New Roman" w:eastAsia="Times New Roman" w:hAnsi="Times New Roman" w:cs="Times New Roman"/>
                <w:color w:val="000000"/>
                <w:lang w:eastAsia="nl-NL"/>
              </w:rPr>
              <w:t> </w:t>
            </w:r>
          </w:p>
        </w:tc>
        <w:tc>
          <w:tcPr>
            <w:tcW w:w="8931" w:type="dxa"/>
            <w:tcBorders>
              <w:top w:val="nil"/>
              <w:left w:val="nil"/>
              <w:bottom w:val="single" w:sz="4" w:space="0" w:color="auto"/>
              <w:right w:val="single" w:sz="4" w:space="0" w:color="auto"/>
            </w:tcBorders>
            <w:shd w:val="clear" w:color="000000" w:fill="A9D08E"/>
            <w:hideMark/>
          </w:tcPr>
          <w:p w14:paraId="1505C600"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Het aanbod is gericht geweest op het versterken van studiehouding, zelfbeeld, netwerk met andere jongeren, relaties met school en ouders rond schoolontwikkeling.</w:t>
            </w:r>
          </w:p>
        </w:tc>
      </w:tr>
      <w:tr w:rsidR="00FA3215" w:rsidRPr="00FA3215" w14:paraId="1D21025C" w14:textId="77777777" w:rsidTr="00DB5199">
        <w:trPr>
          <w:trHeight w:val="566"/>
        </w:trPr>
        <w:tc>
          <w:tcPr>
            <w:tcW w:w="4526" w:type="dxa"/>
            <w:tcBorders>
              <w:top w:val="nil"/>
              <w:left w:val="single" w:sz="4" w:space="0" w:color="auto"/>
              <w:bottom w:val="single" w:sz="4" w:space="0" w:color="auto"/>
              <w:right w:val="single" w:sz="4" w:space="0" w:color="auto"/>
            </w:tcBorders>
            <w:shd w:val="clear" w:color="auto" w:fill="auto"/>
            <w:hideMark/>
          </w:tcPr>
          <w:p w14:paraId="404F1BF9" w14:textId="77777777" w:rsidR="00FA3215" w:rsidRDefault="00FA3215" w:rsidP="00FA3215">
            <w:pPr>
              <w:spacing w:after="0" w:line="240" w:lineRule="auto"/>
              <w:rPr>
                <w:rFonts w:ascii="Times New Roman" w:eastAsia="Times New Roman" w:hAnsi="Times New Roman" w:cs="Times New Roman"/>
                <w:color w:val="000000"/>
                <w:lang w:eastAsia="nl-NL"/>
              </w:rPr>
            </w:pPr>
            <w:r w:rsidRPr="00FA3215">
              <w:rPr>
                <w:rFonts w:ascii="Times New Roman" w:eastAsia="Times New Roman" w:hAnsi="Times New Roman" w:cs="Times New Roman"/>
                <w:color w:val="000000"/>
                <w:lang w:eastAsia="nl-NL"/>
              </w:rPr>
              <w:t> </w:t>
            </w:r>
          </w:p>
          <w:p w14:paraId="792863D0" w14:textId="77777777" w:rsidR="00FA3215" w:rsidRDefault="00FA3215" w:rsidP="00FA3215">
            <w:pPr>
              <w:jc w:val="right"/>
              <w:rPr>
                <w:rFonts w:ascii="Times New Roman" w:eastAsia="Times New Roman" w:hAnsi="Times New Roman" w:cs="Times New Roman"/>
                <w:color w:val="000000"/>
                <w:lang w:eastAsia="nl-NL"/>
              </w:rPr>
            </w:pPr>
          </w:p>
          <w:p w14:paraId="4F18E199" w14:textId="35F0FD0B" w:rsidR="00FA3215" w:rsidRPr="00FA3215" w:rsidRDefault="00FA3215" w:rsidP="00FA3215">
            <w:pPr>
              <w:rPr>
                <w:rFonts w:ascii="Times New Roman" w:eastAsia="Times New Roman" w:hAnsi="Times New Roman" w:cs="Times New Roman"/>
                <w:lang w:eastAsia="nl-NL"/>
              </w:rPr>
            </w:pPr>
          </w:p>
        </w:tc>
        <w:tc>
          <w:tcPr>
            <w:tcW w:w="8931" w:type="dxa"/>
            <w:tcBorders>
              <w:top w:val="nil"/>
              <w:left w:val="nil"/>
              <w:bottom w:val="single" w:sz="4" w:space="0" w:color="auto"/>
              <w:right w:val="single" w:sz="4" w:space="0" w:color="auto"/>
            </w:tcBorders>
            <w:shd w:val="clear" w:color="000000" w:fill="A9D08E"/>
            <w:hideMark/>
          </w:tcPr>
          <w:p w14:paraId="08937CA2"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Het aanbod heeft jongeren geleerd mogelijkheden en kansen te zien en zelfredzaamheid in het vinden van oplossingen met hun directe omgeving voor vragen waar zij tegenaan lopen.</w:t>
            </w:r>
          </w:p>
        </w:tc>
      </w:tr>
      <w:tr w:rsidR="00FA3215" w:rsidRPr="00FA3215" w14:paraId="2D33607F" w14:textId="77777777" w:rsidTr="00DB5199">
        <w:trPr>
          <w:trHeight w:val="857"/>
        </w:trPr>
        <w:tc>
          <w:tcPr>
            <w:tcW w:w="45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6643D0B" w14:textId="65B2C86D" w:rsidR="00FA3215" w:rsidRPr="00FA3215" w:rsidRDefault="00865F9B" w:rsidP="00FA321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Veens Welzijn</w:t>
            </w:r>
            <w:r w:rsidR="00FA3215" w:rsidRPr="00FA3215">
              <w:rPr>
                <w:rFonts w:ascii="Calibri" w:eastAsia="Times New Roman" w:hAnsi="Calibri" w:cs="Calibri"/>
                <w:color w:val="000000"/>
                <w:lang w:eastAsia="nl-NL"/>
              </w:rPr>
              <w:t xml:space="preserve"> heeft jongeren gestimuleerd om te participeren in werk en heeft het gevoel van eigen-effectiviteit versterkt.</w:t>
            </w:r>
          </w:p>
        </w:tc>
        <w:tc>
          <w:tcPr>
            <w:tcW w:w="8931" w:type="dxa"/>
            <w:tcBorders>
              <w:top w:val="nil"/>
              <w:left w:val="nil"/>
              <w:bottom w:val="single" w:sz="4" w:space="0" w:color="auto"/>
              <w:right w:val="single" w:sz="4" w:space="0" w:color="auto"/>
            </w:tcBorders>
            <w:shd w:val="clear" w:color="000000" w:fill="A9D08E"/>
            <w:hideMark/>
          </w:tcPr>
          <w:p w14:paraId="1E869CA0"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Veens Welzijn heeft de informatievoorziening aan jongeren en ouders versterkt over de veranderingen op financieel gebied bij het behalen van de 18- jarige leeftijd.</w:t>
            </w:r>
          </w:p>
        </w:tc>
      </w:tr>
      <w:tr w:rsidR="00FA3215" w:rsidRPr="00FA3215" w14:paraId="17891E44" w14:textId="77777777" w:rsidTr="00FA3215">
        <w:trPr>
          <w:trHeight w:val="425"/>
        </w:trPr>
        <w:tc>
          <w:tcPr>
            <w:tcW w:w="4526" w:type="dxa"/>
            <w:tcBorders>
              <w:top w:val="nil"/>
              <w:left w:val="single" w:sz="4" w:space="0" w:color="auto"/>
              <w:bottom w:val="single" w:sz="4" w:space="0" w:color="auto"/>
              <w:right w:val="single" w:sz="4" w:space="0" w:color="auto"/>
            </w:tcBorders>
            <w:shd w:val="clear" w:color="auto" w:fill="auto"/>
            <w:hideMark/>
          </w:tcPr>
          <w:p w14:paraId="2709AEB9" w14:textId="77777777" w:rsidR="00FA3215" w:rsidRPr="00FA3215" w:rsidRDefault="00FA3215" w:rsidP="00FA3215">
            <w:pPr>
              <w:spacing w:after="0" w:line="240" w:lineRule="auto"/>
              <w:rPr>
                <w:rFonts w:ascii="Times New Roman" w:eastAsia="Times New Roman" w:hAnsi="Times New Roman" w:cs="Times New Roman"/>
                <w:color w:val="000000"/>
                <w:lang w:eastAsia="nl-NL"/>
              </w:rPr>
            </w:pPr>
            <w:r w:rsidRPr="00FA3215">
              <w:rPr>
                <w:rFonts w:ascii="Times New Roman" w:eastAsia="Times New Roman" w:hAnsi="Times New Roman" w:cs="Times New Roman"/>
                <w:color w:val="000000"/>
                <w:lang w:eastAsia="nl-NL"/>
              </w:rPr>
              <w:t> </w:t>
            </w:r>
          </w:p>
        </w:tc>
        <w:tc>
          <w:tcPr>
            <w:tcW w:w="8931" w:type="dxa"/>
            <w:tcBorders>
              <w:top w:val="nil"/>
              <w:left w:val="nil"/>
              <w:bottom w:val="single" w:sz="4" w:space="0" w:color="auto"/>
              <w:right w:val="single" w:sz="4" w:space="0" w:color="auto"/>
            </w:tcBorders>
            <w:shd w:val="clear" w:color="000000" w:fill="A9D08E"/>
            <w:hideMark/>
          </w:tcPr>
          <w:p w14:paraId="3980A6BB"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Er is praktische ondersteuning geboden bij solliciteren en presenteren.</w:t>
            </w:r>
          </w:p>
        </w:tc>
      </w:tr>
      <w:tr w:rsidR="00FA3215" w:rsidRPr="00FA3215" w14:paraId="4F1AF67F" w14:textId="77777777" w:rsidTr="001F34CD">
        <w:trPr>
          <w:trHeight w:val="283"/>
        </w:trPr>
        <w:tc>
          <w:tcPr>
            <w:tcW w:w="4526" w:type="dxa"/>
            <w:tcBorders>
              <w:top w:val="nil"/>
              <w:left w:val="single" w:sz="4" w:space="0" w:color="auto"/>
              <w:bottom w:val="nil"/>
              <w:right w:val="single" w:sz="4" w:space="0" w:color="auto"/>
            </w:tcBorders>
            <w:shd w:val="clear" w:color="auto" w:fill="auto"/>
            <w:hideMark/>
          </w:tcPr>
          <w:p w14:paraId="025AD160" w14:textId="77777777" w:rsidR="00FA3215" w:rsidRPr="00FA3215" w:rsidRDefault="00FA3215" w:rsidP="00FA3215">
            <w:pPr>
              <w:spacing w:after="0" w:line="240" w:lineRule="auto"/>
              <w:rPr>
                <w:rFonts w:ascii="Times New Roman" w:eastAsia="Times New Roman" w:hAnsi="Times New Roman" w:cs="Times New Roman"/>
                <w:color w:val="000000"/>
                <w:sz w:val="18"/>
                <w:szCs w:val="18"/>
                <w:lang w:eastAsia="nl-NL"/>
              </w:rPr>
            </w:pPr>
            <w:r w:rsidRPr="00FA3215">
              <w:rPr>
                <w:rFonts w:ascii="Times New Roman" w:eastAsia="Times New Roman" w:hAnsi="Times New Roman" w:cs="Times New Roman"/>
                <w:color w:val="000000"/>
                <w:sz w:val="18"/>
                <w:szCs w:val="18"/>
                <w:lang w:eastAsia="nl-NL"/>
              </w:rPr>
              <w:t> </w:t>
            </w:r>
          </w:p>
        </w:tc>
        <w:tc>
          <w:tcPr>
            <w:tcW w:w="8931" w:type="dxa"/>
            <w:tcBorders>
              <w:top w:val="nil"/>
              <w:left w:val="nil"/>
              <w:bottom w:val="single" w:sz="4" w:space="0" w:color="auto"/>
              <w:right w:val="single" w:sz="4" w:space="0" w:color="auto"/>
            </w:tcBorders>
            <w:shd w:val="clear" w:color="000000" w:fill="A9D08E"/>
            <w:hideMark/>
          </w:tcPr>
          <w:p w14:paraId="711F0BF7" w14:textId="77777777" w:rsidR="00FA3215" w:rsidRPr="00FA3215" w:rsidRDefault="00FA3215" w:rsidP="00FA3215">
            <w:pPr>
              <w:spacing w:after="0" w:line="240" w:lineRule="auto"/>
              <w:rPr>
                <w:rFonts w:ascii="Calibri" w:eastAsia="Times New Roman" w:hAnsi="Calibri" w:cs="Calibri"/>
                <w:color w:val="000000"/>
                <w:lang w:eastAsia="nl-NL"/>
              </w:rPr>
            </w:pPr>
            <w:r w:rsidRPr="00FA3215">
              <w:rPr>
                <w:rFonts w:ascii="Calibri" w:eastAsia="Times New Roman" w:hAnsi="Calibri" w:cs="Calibri"/>
                <w:color w:val="000000"/>
                <w:lang w:eastAsia="nl-NL"/>
              </w:rPr>
              <w:t>Veens Welzijn heeft bemiddeld voor bijbanen.</w:t>
            </w:r>
          </w:p>
        </w:tc>
      </w:tr>
      <w:tr w:rsidR="00840881" w:rsidRPr="00FA3215" w14:paraId="584161EF" w14:textId="77777777" w:rsidTr="001F34CD">
        <w:trPr>
          <w:trHeight w:val="283"/>
        </w:trPr>
        <w:tc>
          <w:tcPr>
            <w:tcW w:w="4526" w:type="dxa"/>
            <w:tcBorders>
              <w:top w:val="nil"/>
              <w:left w:val="single" w:sz="4" w:space="0" w:color="auto"/>
              <w:bottom w:val="single" w:sz="4" w:space="0" w:color="auto"/>
              <w:right w:val="single" w:sz="4" w:space="0" w:color="auto"/>
            </w:tcBorders>
            <w:shd w:val="clear" w:color="auto" w:fill="auto"/>
          </w:tcPr>
          <w:p w14:paraId="495F68AC" w14:textId="77777777" w:rsidR="00840881" w:rsidRPr="00FA3215" w:rsidRDefault="00840881" w:rsidP="00FA3215">
            <w:pPr>
              <w:spacing w:after="0" w:line="240" w:lineRule="auto"/>
              <w:rPr>
                <w:rFonts w:ascii="Times New Roman" w:eastAsia="Times New Roman" w:hAnsi="Times New Roman" w:cs="Times New Roman"/>
                <w:color w:val="000000"/>
                <w:sz w:val="18"/>
                <w:szCs w:val="18"/>
                <w:lang w:eastAsia="nl-NL"/>
              </w:rPr>
            </w:pPr>
          </w:p>
        </w:tc>
        <w:tc>
          <w:tcPr>
            <w:tcW w:w="8931" w:type="dxa"/>
            <w:tcBorders>
              <w:top w:val="single" w:sz="4" w:space="0" w:color="auto"/>
              <w:left w:val="nil"/>
              <w:bottom w:val="single" w:sz="4" w:space="0" w:color="auto"/>
              <w:right w:val="single" w:sz="4" w:space="0" w:color="auto"/>
            </w:tcBorders>
            <w:shd w:val="clear" w:color="000000" w:fill="8EAADB" w:themeFill="accent1" w:themeFillTint="99"/>
          </w:tcPr>
          <w:p w14:paraId="6C3F6CE4" w14:textId="62C9BE4E" w:rsidR="00840881" w:rsidRPr="00FA3215" w:rsidRDefault="00840881" w:rsidP="00FA3215">
            <w:pPr>
              <w:spacing w:after="0" w:line="240" w:lineRule="auto"/>
              <w:rPr>
                <w:rFonts w:ascii="Calibri" w:eastAsia="Times New Roman" w:hAnsi="Calibri" w:cs="Calibri"/>
                <w:color w:val="000000"/>
                <w:lang w:eastAsia="nl-NL"/>
              </w:rPr>
            </w:pPr>
            <w:r w:rsidRPr="00D05D9E">
              <w:rPr>
                <w:rFonts w:ascii="Calibri" w:eastAsia="Times New Roman" w:hAnsi="Calibri" w:cs="Calibri"/>
                <w:color w:val="000000"/>
                <w:lang w:eastAsia="nl-NL"/>
              </w:rPr>
              <w:t>Veens Welzijn heeft de regie genomen om in 2022</w:t>
            </w:r>
            <w:r>
              <w:rPr>
                <w:rFonts w:ascii="Calibri" w:eastAsia="Times New Roman" w:hAnsi="Calibri" w:cs="Calibri"/>
                <w:color w:val="000000"/>
                <w:lang w:eastAsia="nl-NL"/>
              </w:rPr>
              <w:t xml:space="preserve"> een </w:t>
            </w:r>
            <w:r w:rsidRPr="00D05D9E">
              <w:rPr>
                <w:rFonts w:ascii="Calibri" w:eastAsia="Times New Roman" w:hAnsi="Calibri" w:cs="Calibri"/>
                <w:color w:val="000000"/>
                <w:lang w:eastAsia="nl-NL"/>
              </w:rPr>
              <w:t xml:space="preserve">business case inzake het versterken van de sociale basis uit te werken. </w:t>
            </w:r>
            <w:r w:rsidR="001F34CD">
              <w:rPr>
                <w:rFonts w:ascii="Calibri" w:eastAsia="Times New Roman" w:hAnsi="Calibri" w:cs="Calibri"/>
                <w:color w:val="000000"/>
                <w:lang w:eastAsia="nl-NL"/>
              </w:rPr>
              <w:t xml:space="preserve">Deze gaat over </w:t>
            </w:r>
            <w:r w:rsidRPr="00D05D9E">
              <w:rPr>
                <w:rFonts w:ascii="Calibri" w:eastAsia="Times New Roman" w:hAnsi="Calibri" w:cs="Calibri"/>
                <w:color w:val="000000"/>
                <w:lang w:eastAsia="nl-NL"/>
              </w:rPr>
              <w:t xml:space="preserve">een mogelijkheid tot inloop/zelfstandigheidstraining voor jongeren tussen de 16-25 jaar.  </w:t>
            </w:r>
          </w:p>
        </w:tc>
      </w:tr>
    </w:tbl>
    <w:p w14:paraId="69572F6A" w14:textId="68A367B0" w:rsidR="00FA3215" w:rsidRDefault="00FA3215" w:rsidP="00FA3215">
      <w:pPr>
        <w:rPr>
          <w:b/>
          <w:bCs/>
        </w:rPr>
      </w:pPr>
    </w:p>
    <w:p w14:paraId="5DC2EFB9" w14:textId="22CC86A4" w:rsidR="00E64B51" w:rsidRPr="00E64B51" w:rsidRDefault="00F12471" w:rsidP="00E64B51">
      <w:pPr>
        <w:rPr>
          <w:b/>
          <w:bCs/>
        </w:rPr>
      </w:pPr>
      <w:r>
        <w:rPr>
          <w:b/>
          <w:bCs/>
        </w:rPr>
        <w:t>Minimale m</w:t>
      </w:r>
      <w:r w:rsidR="002748C1" w:rsidRPr="002748C1">
        <w:rPr>
          <w:b/>
          <w:bCs/>
        </w:rPr>
        <w:t>onitor</w:t>
      </w:r>
      <w:r w:rsidR="00E64B51">
        <w:rPr>
          <w:b/>
          <w:bCs/>
        </w:rPr>
        <w:t>gegevens</w:t>
      </w:r>
    </w:p>
    <w:p w14:paraId="2F2D29D8" w14:textId="77777777" w:rsidR="00E64B51" w:rsidRPr="00E64B51" w:rsidRDefault="00E64B51" w:rsidP="00E64B51">
      <w:pPr>
        <w:pStyle w:val="Lijstalinea"/>
        <w:numPr>
          <w:ilvl w:val="0"/>
          <w:numId w:val="1"/>
        </w:numPr>
      </w:pPr>
      <w:r w:rsidRPr="00E64B51">
        <w:t>Tevredenheid partners in de wijk (over kwaliteit, inzet en samenwerking)</w:t>
      </w:r>
    </w:p>
    <w:p w14:paraId="39EFA881" w14:textId="77777777" w:rsidR="00E64B51" w:rsidRPr="00E64B51" w:rsidRDefault="00E64B51" w:rsidP="00E64B51">
      <w:pPr>
        <w:pStyle w:val="Lijstalinea"/>
        <w:numPr>
          <w:ilvl w:val="0"/>
          <w:numId w:val="1"/>
        </w:numPr>
      </w:pPr>
      <w:r w:rsidRPr="00E64B51">
        <w:t>Mate waarin ouders en jongeren tevreden zijn over hoe zij bejegend zijn door de jongerenwerker</w:t>
      </w:r>
    </w:p>
    <w:p w14:paraId="685C319F" w14:textId="77777777" w:rsidR="00E64B51" w:rsidRPr="00E64B51" w:rsidRDefault="00E64B51" w:rsidP="00E64B51">
      <w:pPr>
        <w:pStyle w:val="Lijstalinea"/>
        <w:numPr>
          <w:ilvl w:val="0"/>
          <w:numId w:val="1"/>
        </w:numPr>
      </w:pPr>
      <w:r w:rsidRPr="00E64B51">
        <w:t>Verlaging meldingen overlast door jongeren</w:t>
      </w:r>
    </w:p>
    <w:p w14:paraId="368695B3" w14:textId="77777777" w:rsidR="00E64B51" w:rsidRPr="00E64B51" w:rsidRDefault="00E64B51" w:rsidP="00E64B51">
      <w:pPr>
        <w:pStyle w:val="Lijstalinea"/>
        <w:numPr>
          <w:ilvl w:val="0"/>
          <w:numId w:val="1"/>
        </w:numPr>
      </w:pPr>
      <w:r w:rsidRPr="00E64B51">
        <w:t xml:space="preserve"> # jongeren in beeld</w:t>
      </w:r>
    </w:p>
    <w:p w14:paraId="2CB1DFAC" w14:textId="77777777" w:rsidR="00E64B51" w:rsidRPr="00E64B51" w:rsidRDefault="00E64B51" w:rsidP="00E64B51">
      <w:pPr>
        <w:pStyle w:val="Lijstalinea"/>
        <w:numPr>
          <w:ilvl w:val="0"/>
          <w:numId w:val="1"/>
        </w:numPr>
      </w:pPr>
      <w:proofErr w:type="gramStart"/>
      <w:r w:rsidRPr="00E64B51">
        <w:lastRenderedPageBreak/>
        <w:t>mate</w:t>
      </w:r>
      <w:proofErr w:type="gramEnd"/>
      <w:r w:rsidRPr="00E64B51">
        <w:t xml:space="preserve"> van tevredenheid over kwaliteit en kwantiteit van het activiteitenaanbod bij deelnemers</w:t>
      </w:r>
    </w:p>
    <w:p w14:paraId="6AE36B0E" w14:textId="77777777" w:rsidR="00E64B51" w:rsidRPr="00E64B51" w:rsidRDefault="00E64B51" w:rsidP="00E64B51">
      <w:pPr>
        <w:pStyle w:val="Lijstalinea"/>
        <w:numPr>
          <w:ilvl w:val="0"/>
          <w:numId w:val="1"/>
        </w:numPr>
      </w:pPr>
      <w:r w:rsidRPr="00E64B51">
        <w:t># bezoekers/deelnemers van activiteiten?</w:t>
      </w:r>
    </w:p>
    <w:p w14:paraId="48B4B29C" w14:textId="77777777" w:rsidR="00E64B51" w:rsidRPr="00E64B51" w:rsidRDefault="00E64B51" w:rsidP="00E64B51">
      <w:pPr>
        <w:pStyle w:val="Lijstalinea"/>
        <w:numPr>
          <w:ilvl w:val="0"/>
          <w:numId w:val="1"/>
        </w:numPr>
      </w:pPr>
      <w:r w:rsidRPr="00E64B51">
        <w:t xml:space="preserve"># voorzieningen die in de sociale basis zijn geïnitieerd en uitgevoerd </w:t>
      </w:r>
      <w:proofErr w:type="spellStart"/>
      <w:r w:rsidRPr="00E64B51">
        <w:t>i.k.v</w:t>
      </w:r>
      <w:proofErr w:type="spellEnd"/>
      <w:r w:rsidRPr="00E64B51">
        <w:t>. opvoeden en opgroeien</w:t>
      </w:r>
    </w:p>
    <w:p w14:paraId="16DE3989" w14:textId="0B954B1B" w:rsidR="00F12471" w:rsidRPr="00F12471" w:rsidRDefault="00E64B51" w:rsidP="00F12471">
      <w:pPr>
        <w:pStyle w:val="Lijstalinea"/>
        <w:numPr>
          <w:ilvl w:val="0"/>
          <w:numId w:val="1"/>
        </w:numPr>
      </w:pPr>
      <w:r w:rsidRPr="00F12471">
        <w:t>Tevredenheid van de onderwijs instanties en kinderopvangorganisaties.</w:t>
      </w:r>
      <w:r w:rsidR="00F12471" w:rsidRPr="00F12471">
        <w:tab/>
      </w:r>
      <w:r w:rsidR="00F12471" w:rsidRPr="00F12471">
        <w:tab/>
      </w:r>
    </w:p>
    <w:p w14:paraId="0C57457E" w14:textId="77777777" w:rsidR="00F12471" w:rsidRPr="00F12471" w:rsidRDefault="00F12471" w:rsidP="00F12471">
      <w:pPr>
        <w:pStyle w:val="Lijstalinea"/>
        <w:numPr>
          <w:ilvl w:val="0"/>
          <w:numId w:val="1"/>
        </w:numPr>
      </w:pPr>
      <w:r w:rsidRPr="00F12471">
        <w:t xml:space="preserve">Tevredenheid samenwerking tussen CJG en Veens en meten van of aanvragen/signalen worden omgezet in algemene voorzieningen </w:t>
      </w:r>
    </w:p>
    <w:p w14:paraId="6C7EF126" w14:textId="77777777" w:rsidR="00F12471" w:rsidRPr="00F12471" w:rsidRDefault="00F12471" w:rsidP="00DC7DCD">
      <w:pPr>
        <w:pStyle w:val="Lijstalinea"/>
        <w:numPr>
          <w:ilvl w:val="0"/>
          <w:numId w:val="1"/>
        </w:numPr>
        <w:rPr>
          <w:b/>
          <w:bCs/>
        </w:rPr>
      </w:pPr>
      <w:r w:rsidRPr="00F12471">
        <w:t># ouders die trainingen vanuit echtscheiding hebben gevolgd</w:t>
      </w:r>
    </w:p>
    <w:p w14:paraId="3DCF7337" w14:textId="77777777" w:rsidR="00F12471" w:rsidRPr="00F12471" w:rsidRDefault="002748C1" w:rsidP="00DC7DCD">
      <w:pPr>
        <w:pStyle w:val="Lijstalinea"/>
        <w:numPr>
          <w:ilvl w:val="0"/>
          <w:numId w:val="1"/>
        </w:numPr>
      </w:pPr>
      <w:r w:rsidRPr="00F12471">
        <w:t># Huiswerkbegeleiding sessies</w:t>
      </w:r>
    </w:p>
    <w:p w14:paraId="5FCDC9F0" w14:textId="659FC82E" w:rsidR="002748C1" w:rsidRPr="00F12471" w:rsidRDefault="002748C1" w:rsidP="00DC7DCD">
      <w:pPr>
        <w:pStyle w:val="Lijstalinea"/>
        <w:numPr>
          <w:ilvl w:val="0"/>
          <w:numId w:val="1"/>
        </w:numPr>
      </w:pPr>
      <w:r w:rsidRPr="00F12471">
        <w:t># Deelnemers huiswerkbegeleiding</w:t>
      </w:r>
    </w:p>
    <w:p w14:paraId="6900C561" w14:textId="5DA118CA" w:rsidR="002748C1" w:rsidRDefault="002748C1" w:rsidP="002748C1">
      <w:pPr>
        <w:rPr>
          <w:b/>
          <w:bCs/>
        </w:rPr>
      </w:pPr>
    </w:p>
    <w:p w14:paraId="0D11121B" w14:textId="77777777" w:rsidR="00F12471" w:rsidRDefault="00F12471">
      <w:pPr>
        <w:rPr>
          <w:b/>
          <w:bCs/>
        </w:rPr>
      </w:pPr>
      <w:r>
        <w:rPr>
          <w:b/>
          <w:bCs/>
        </w:rPr>
        <w:br w:type="page"/>
      </w:r>
    </w:p>
    <w:p w14:paraId="0840F592" w14:textId="75ACA1F1" w:rsidR="002748C1" w:rsidRDefault="00F12471" w:rsidP="000F4CD3">
      <w:pPr>
        <w:jc w:val="center"/>
        <w:rPr>
          <w:b/>
          <w:bCs/>
        </w:rPr>
      </w:pPr>
      <w:r>
        <w:rPr>
          <w:b/>
          <w:bCs/>
        </w:rPr>
        <w:lastRenderedPageBreak/>
        <w:t>PIJLER 4: LANGER THUIS</w:t>
      </w:r>
    </w:p>
    <w:p w14:paraId="0549F92F" w14:textId="77777777" w:rsidR="000F4CD3" w:rsidRDefault="000F4CD3" w:rsidP="000F4CD3">
      <w:pPr>
        <w:rPr>
          <w:b/>
          <w:bCs/>
        </w:rPr>
      </w:pPr>
    </w:p>
    <w:p w14:paraId="558F2358" w14:textId="49B07048" w:rsidR="002748C1" w:rsidRDefault="00526E4E" w:rsidP="002748C1">
      <w:pPr>
        <w:rPr>
          <w:b/>
          <w:bCs/>
        </w:rPr>
      </w:pPr>
      <w:r w:rsidRPr="00526E4E">
        <w:rPr>
          <w:b/>
          <w:bCs/>
        </w:rPr>
        <w:t>Basistaak 1: Veens Welzijn geeft Voorlichting en advies over allerlei onderwerpen die passen bij het ouder worden en het langer thuis wonen, denk hierbij aan Woon bewust, digitalisering.</w:t>
      </w:r>
      <w:r w:rsidRPr="00526E4E">
        <w:rPr>
          <w:b/>
          <w:bCs/>
        </w:rPr>
        <w:tab/>
      </w:r>
      <w:r w:rsidRPr="00526E4E">
        <w:rPr>
          <w:b/>
          <w:bCs/>
        </w:rPr>
        <w:tab/>
      </w:r>
    </w:p>
    <w:tbl>
      <w:tblPr>
        <w:tblW w:w="12890" w:type="dxa"/>
        <w:tblCellMar>
          <w:left w:w="70" w:type="dxa"/>
          <w:right w:w="70" w:type="dxa"/>
        </w:tblCellMar>
        <w:tblLook w:val="04A0" w:firstRow="1" w:lastRow="0" w:firstColumn="1" w:lastColumn="0" w:noHBand="0" w:noVBand="1"/>
      </w:tblPr>
      <w:tblGrid>
        <w:gridCol w:w="5499"/>
        <w:gridCol w:w="7391"/>
      </w:tblGrid>
      <w:tr w:rsidR="00526E4E" w:rsidRPr="00526E4E" w14:paraId="2493EE50" w14:textId="77777777" w:rsidTr="005455BC">
        <w:trPr>
          <w:trHeight w:val="300"/>
        </w:trPr>
        <w:tc>
          <w:tcPr>
            <w:tcW w:w="5499" w:type="dxa"/>
            <w:tcBorders>
              <w:top w:val="single" w:sz="8" w:space="0" w:color="000000"/>
              <w:left w:val="single" w:sz="8" w:space="0" w:color="000000"/>
              <w:bottom w:val="single" w:sz="4" w:space="0" w:color="auto"/>
              <w:right w:val="single" w:sz="8" w:space="0" w:color="000000"/>
            </w:tcBorders>
            <w:shd w:val="clear" w:color="auto" w:fill="auto"/>
            <w:hideMark/>
          </w:tcPr>
          <w:p w14:paraId="5F4489BA" w14:textId="77777777" w:rsidR="00526E4E" w:rsidRPr="00526E4E" w:rsidRDefault="00526E4E" w:rsidP="00526E4E">
            <w:pPr>
              <w:spacing w:after="0" w:line="240" w:lineRule="auto"/>
              <w:rPr>
                <w:rFonts w:ascii="Calibri" w:eastAsia="Times New Roman" w:hAnsi="Calibri" w:cs="Calibri"/>
                <w:i/>
                <w:iCs/>
                <w:color w:val="000000"/>
                <w:lang w:eastAsia="nl-NL"/>
              </w:rPr>
            </w:pPr>
            <w:r w:rsidRPr="00526E4E">
              <w:rPr>
                <w:rFonts w:ascii="Calibri" w:eastAsia="Times New Roman" w:hAnsi="Calibri" w:cs="Calibri"/>
                <w:i/>
                <w:iCs/>
                <w:color w:val="000000"/>
                <w:lang w:eastAsia="nl-NL"/>
              </w:rPr>
              <w:t>Resultaat</w:t>
            </w:r>
          </w:p>
        </w:tc>
        <w:tc>
          <w:tcPr>
            <w:tcW w:w="7391" w:type="dxa"/>
            <w:tcBorders>
              <w:top w:val="single" w:sz="8" w:space="0" w:color="000000"/>
              <w:left w:val="nil"/>
              <w:bottom w:val="nil"/>
              <w:right w:val="single" w:sz="8" w:space="0" w:color="000000"/>
            </w:tcBorders>
            <w:shd w:val="clear" w:color="auto" w:fill="auto"/>
            <w:hideMark/>
          </w:tcPr>
          <w:p w14:paraId="63649423" w14:textId="77777777" w:rsidR="00526E4E" w:rsidRPr="00526E4E" w:rsidRDefault="00526E4E" w:rsidP="00526E4E">
            <w:pPr>
              <w:spacing w:after="0" w:line="240" w:lineRule="auto"/>
              <w:rPr>
                <w:rFonts w:ascii="Calibri" w:eastAsia="Times New Roman" w:hAnsi="Calibri" w:cs="Calibri"/>
                <w:i/>
                <w:iCs/>
                <w:color w:val="000000"/>
                <w:lang w:eastAsia="nl-NL"/>
              </w:rPr>
            </w:pPr>
            <w:r w:rsidRPr="00526E4E">
              <w:rPr>
                <w:rFonts w:ascii="Calibri" w:eastAsia="Times New Roman" w:hAnsi="Calibri" w:cs="Calibri"/>
                <w:i/>
                <w:iCs/>
                <w:color w:val="000000"/>
                <w:lang w:eastAsia="nl-NL"/>
              </w:rPr>
              <w:t>Deelresultaten</w:t>
            </w:r>
          </w:p>
        </w:tc>
      </w:tr>
      <w:tr w:rsidR="00526E4E" w:rsidRPr="00526E4E" w14:paraId="100FBA6F" w14:textId="77777777" w:rsidTr="005455BC">
        <w:trPr>
          <w:trHeight w:val="797"/>
        </w:trPr>
        <w:tc>
          <w:tcPr>
            <w:tcW w:w="549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A2A469B" w14:textId="77777777" w:rsidR="00526E4E" w:rsidRPr="00526E4E" w:rsidRDefault="00526E4E" w:rsidP="00526E4E">
            <w:pPr>
              <w:spacing w:after="0" w:line="240" w:lineRule="auto"/>
              <w:rPr>
                <w:rFonts w:ascii="Calibri" w:eastAsia="Times New Roman" w:hAnsi="Calibri" w:cs="Calibri"/>
                <w:color w:val="000000"/>
                <w:lang w:eastAsia="nl-NL"/>
              </w:rPr>
            </w:pPr>
            <w:r w:rsidRPr="00526E4E">
              <w:rPr>
                <w:rFonts w:ascii="Calibri" w:eastAsia="Times New Roman" w:hAnsi="Calibri" w:cs="Calibri"/>
                <w:color w:val="000000"/>
                <w:lang w:eastAsia="nl-NL"/>
              </w:rPr>
              <w:t>Veens Welzijn heeft voorlichting en advies gegeven aan de doelgroep en inwoners waardoor zij zicht hebben op wat nodig is om langer thuis te kunnen wonen.</w:t>
            </w:r>
          </w:p>
        </w:tc>
        <w:tc>
          <w:tcPr>
            <w:tcW w:w="7391" w:type="dxa"/>
            <w:tcBorders>
              <w:top w:val="single" w:sz="4" w:space="0" w:color="auto"/>
              <w:left w:val="nil"/>
              <w:bottom w:val="single" w:sz="4" w:space="0" w:color="auto"/>
              <w:right w:val="single" w:sz="4" w:space="0" w:color="auto"/>
            </w:tcBorders>
            <w:shd w:val="clear" w:color="000000" w:fill="A9D08E"/>
            <w:hideMark/>
          </w:tcPr>
          <w:p w14:paraId="22E39675" w14:textId="77777777" w:rsidR="00526E4E" w:rsidRPr="00526E4E" w:rsidRDefault="00526E4E" w:rsidP="00526E4E">
            <w:pPr>
              <w:spacing w:after="0" w:line="240" w:lineRule="auto"/>
              <w:rPr>
                <w:rFonts w:ascii="Calibri" w:eastAsia="Times New Roman" w:hAnsi="Calibri" w:cs="Calibri"/>
                <w:color w:val="000000"/>
                <w:lang w:eastAsia="nl-NL"/>
              </w:rPr>
            </w:pPr>
            <w:r w:rsidRPr="00526E4E">
              <w:rPr>
                <w:rFonts w:ascii="Calibri" w:eastAsia="Times New Roman" w:hAnsi="Calibri" w:cs="Calibri"/>
                <w:color w:val="000000"/>
                <w:lang w:eastAsia="nl-NL"/>
              </w:rPr>
              <w:t xml:space="preserve">Veens Welzijn heeft een helder naslagwerk van oplossingen en aandachtspunten voor langer thuis wonen </w:t>
            </w:r>
            <w:r w:rsidRPr="00526E4E">
              <w:rPr>
                <w:rFonts w:ascii="Calibri" w:eastAsia="Times New Roman" w:hAnsi="Calibri" w:cs="Calibri"/>
                <w:lang w:eastAsia="nl-NL"/>
              </w:rPr>
              <w:t>ontwikkeld.</w:t>
            </w:r>
          </w:p>
        </w:tc>
      </w:tr>
      <w:tr w:rsidR="00526E4E" w:rsidRPr="00526E4E" w14:paraId="1172D6B9" w14:textId="77777777" w:rsidTr="00526E4E">
        <w:trPr>
          <w:trHeight w:val="823"/>
        </w:trPr>
        <w:tc>
          <w:tcPr>
            <w:tcW w:w="5499" w:type="dxa"/>
            <w:tcBorders>
              <w:top w:val="nil"/>
              <w:left w:val="single" w:sz="4" w:space="0" w:color="auto"/>
              <w:bottom w:val="single" w:sz="4" w:space="0" w:color="auto"/>
              <w:right w:val="single" w:sz="4" w:space="0" w:color="auto"/>
            </w:tcBorders>
            <w:shd w:val="clear" w:color="auto" w:fill="auto"/>
            <w:hideMark/>
          </w:tcPr>
          <w:p w14:paraId="466FE314" w14:textId="77777777" w:rsidR="00526E4E" w:rsidRPr="00526E4E" w:rsidRDefault="00526E4E" w:rsidP="00526E4E">
            <w:pPr>
              <w:spacing w:after="0" w:line="240" w:lineRule="auto"/>
              <w:rPr>
                <w:rFonts w:ascii="Times New Roman" w:eastAsia="Times New Roman" w:hAnsi="Times New Roman" w:cs="Times New Roman"/>
                <w:color w:val="000000"/>
                <w:lang w:eastAsia="nl-NL"/>
              </w:rPr>
            </w:pPr>
            <w:r w:rsidRPr="00526E4E">
              <w:rPr>
                <w:rFonts w:ascii="Times New Roman" w:eastAsia="Times New Roman" w:hAnsi="Times New Roman" w:cs="Times New Roman"/>
                <w:color w:val="000000"/>
                <w:lang w:eastAsia="nl-NL"/>
              </w:rPr>
              <w:t> </w:t>
            </w:r>
          </w:p>
        </w:tc>
        <w:tc>
          <w:tcPr>
            <w:tcW w:w="7391" w:type="dxa"/>
            <w:tcBorders>
              <w:top w:val="nil"/>
              <w:left w:val="nil"/>
              <w:bottom w:val="single" w:sz="4" w:space="0" w:color="auto"/>
              <w:right w:val="single" w:sz="4" w:space="0" w:color="auto"/>
            </w:tcBorders>
            <w:shd w:val="clear" w:color="000000" w:fill="F4B084"/>
            <w:hideMark/>
          </w:tcPr>
          <w:p w14:paraId="4D675D4B" w14:textId="77777777" w:rsidR="00526E4E" w:rsidRPr="00526E4E" w:rsidRDefault="00526E4E" w:rsidP="00526E4E">
            <w:pPr>
              <w:spacing w:after="0" w:line="240" w:lineRule="auto"/>
              <w:rPr>
                <w:rFonts w:ascii="Calibri" w:eastAsia="Times New Roman" w:hAnsi="Calibri" w:cs="Calibri"/>
                <w:color w:val="000000"/>
                <w:lang w:eastAsia="nl-NL"/>
              </w:rPr>
            </w:pPr>
            <w:r w:rsidRPr="00526E4E">
              <w:rPr>
                <w:rFonts w:ascii="Calibri" w:eastAsia="Times New Roman" w:hAnsi="Calibri" w:cs="Calibri"/>
                <w:color w:val="000000"/>
                <w:lang w:eastAsia="nl-NL"/>
              </w:rPr>
              <w:t xml:space="preserve">Veens Welzijn is duidelijk zichtbaar en laagdrempelig toegankelijk voor de genoemde doelgroepen voor voorlichting en advies. O.a. door 70-plussers een brief te sturen met het aanbod voor een gesprek. </w:t>
            </w:r>
          </w:p>
        </w:tc>
      </w:tr>
      <w:tr w:rsidR="00526E4E" w:rsidRPr="00526E4E" w14:paraId="0A5BA2B0" w14:textId="77777777" w:rsidTr="00526E4E">
        <w:trPr>
          <w:trHeight w:val="566"/>
        </w:trPr>
        <w:tc>
          <w:tcPr>
            <w:tcW w:w="5499" w:type="dxa"/>
            <w:tcBorders>
              <w:top w:val="nil"/>
              <w:left w:val="single" w:sz="4" w:space="0" w:color="auto"/>
              <w:bottom w:val="single" w:sz="4" w:space="0" w:color="auto"/>
              <w:right w:val="single" w:sz="4" w:space="0" w:color="auto"/>
            </w:tcBorders>
            <w:shd w:val="clear" w:color="auto" w:fill="auto"/>
            <w:hideMark/>
          </w:tcPr>
          <w:p w14:paraId="7DA42DD4" w14:textId="77777777" w:rsidR="00526E4E" w:rsidRPr="00526E4E" w:rsidRDefault="00526E4E" w:rsidP="00526E4E">
            <w:pPr>
              <w:spacing w:after="0" w:line="240" w:lineRule="auto"/>
              <w:rPr>
                <w:rFonts w:ascii="Times New Roman" w:eastAsia="Times New Roman" w:hAnsi="Times New Roman" w:cs="Times New Roman"/>
                <w:color w:val="000000"/>
                <w:lang w:eastAsia="nl-NL"/>
              </w:rPr>
            </w:pPr>
            <w:r w:rsidRPr="00526E4E">
              <w:rPr>
                <w:rFonts w:ascii="Times New Roman" w:eastAsia="Times New Roman" w:hAnsi="Times New Roman" w:cs="Times New Roman"/>
                <w:color w:val="000000"/>
                <w:lang w:eastAsia="nl-NL"/>
              </w:rPr>
              <w:t> </w:t>
            </w:r>
          </w:p>
        </w:tc>
        <w:tc>
          <w:tcPr>
            <w:tcW w:w="7391" w:type="dxa"/>
            <w:tcBorders>
              <w:top w:val="nil"/>
              <w:left w:val="nil"/>
              <w:bottom w:val="single" w:sz="4" w:space="0" w:color="auto"/>
              <w:right w:val="single" w:sz="4" w:space="0" w:color="auto"/>
            </w:tcBorders>
            <w:shd w:val="clear" w:color="000000" w:fill="A9D08E"/>
            <w:hideMark/>
          </w:tcPr>
          <w:p w14:paraId="1E7F07D1" w14:textId="77777777" w:rsidR="00526E4E" w:rsidRPr="00526E4E" w:rsidRDefault="00526E4E" w:rsidP="00526E4E">
            <w:pPr>
              <w:spacing w:after="0" w:line="240" w:lineRule="auto"/>
              <w:rPr>
                <w:rFonts w:ascii="Calibri" w:eastAsia="Times New Roman" w:hAnsi="Calibri" w:cs="Calibri"/>
                <w:color w:val="000000"/>
                <w:lang w:eastAsia="nl-NL"/>
              </w:rPr>
            </w:pPr>
            <w:r w:rsidRPr="00526E4E">
              <w:rPr>
                <w:rFonts w:ascii="Calibri" w:eastAsia="Times New Roman" w:hAnsi="Calibri" w:cs="Calibri"/>
                <w:color w:val="000000"/>
                <w:lang w:eastAsia="nl-NL"/>
              </w:rPr>
              <w:t xml:space="preserve">Veens Welzijn heeft actief ingezet op seniorenvoorlichting via getrainde vrijwilligers. </w:t>
            </w:r>
          </w:p>
        </w:tc>
      </w:tr>
      <w:tr w:rsidR="00526E4E" w:rsidRPr="00526E4E" w14:paraId="1068F72A" w14:textId="77777777" w:rsidTr="00526E4E">
        <w:trPr>
          <w:trHeight w:val="262"/>
        </w:trPr>
        <w:tc>
          <w:tcPr>
            <w:tcW w:w="5499" w:type="dxa"/>
            <w:tcBorders>
              <w:top w:val="nil"/>
              <w:left w:val="single" w:sz="4" w:space="0" w:color="auto"/>
              <w:bottom w:val="single" w:sz="4" w:space="0" w:color="auto"/>
              <w:right w:val="single" w:sz="4" w:space="0" w:color="auto"/>
            </w:tcBorders>
            <w:shd w:val="clear" w:color="auto" w:fill="auto"/>
            <w:hideMark/>
          </w:tcPr>
          <w:p w14:paraId="787CF188" w14:textId="77777777" w:rsidR="00526E4E" w:rsidRPr="00526E4E" w:rsidRDefault="00526E4E" w:rsidP="00526E4E">
            <w:pPr>
              <w:spacing w:after="0" w:line="240" w:lineRule="auto"/>
              <w:rPr>
                <w:rFonts w:ascii="Times New Roman" w:eastAsia="Times New Roman" w:hAnsi="Times New Roman" w:cs="Times New Roman"/>
                <w:color w:val="000000"/>
                <w:lang w:eastAsia="nl-NL"/>
              </w:rPr>
            </w:pPr>
            <w:r w:rsidRPr="00526E4E">
              <w:rPr>
                <w:rFonts w:ascii="Times New Roman" w:eastAsia="Times New Roman" w:hAnsi="Times New Roman" w:cs="Times New Roman"/>
                <w:color w:val="000000"/>
                <w:lang w:eastAsia="nl-NL"/>
              </w:rPr>
              <w:t> </w:t>
            </w:r>
          </w:p>
        </w:tc>
        <w:tc>
          <w:tcPr>
            <w:tcW w:w="7391" w:type="dxa"/>
            <w:tcBorders>
              <w:top w:val="nil"/>
              <w:left w:val="nil"/>
              <w:bottom w:val="single" w:sz="4" w:space="0" w:color="auto"/>
              <w:right w:val="single" w:sz="4" w:space="0" w:color="auto"/>
            </w:tcBorders>
            <w:shd w:val="clear" w:color="000000" w:fill="A9D08E"/>
            <w:hideMark/>
          </w:tcPr>
          <w:p w14:paraId="6C4AE610" w14:textId="77777777" w:rsidR="00526E4E" w:rsidRPr="00526E4E" w:rsidRDefault="00526E4E" w:rsidP="00526E4E">
            <w:pPr>
              <w:spacing w:after="0" w:line="240" w:lineRule="auto"/>
              <w:rPr>
                <w:rFonts w:ascii="Calibri" w:eastAsia="Times New Roman" w:hAnsi="Calibri" w:cs="Calibri"/>
                <w:color w:val="000000"/>
                <w:lang w:eastAsia="nl-NL"/>
              </w:rPr>
            </w:pPr>
            <w:r w:rsidRPr="00526E4E">
              <w:rPr>
                <w:rFonts w:ascii="Calibri" w:eastAsia="Times New Roman" w:hAnsi="Calibri" w:cs="Calibri"/>
                <w:color w:val="000000"/>
                <w:lang w:eastAsia="nl-NL"/>
              </w:rPr>
              <w:t>Veens Welzijn heeft zicht op de diversiteit van doelgroepen.</w:t>
            </w:r>
          </w:p>
        </w:tc>
      </w:tr>
    </w:tbl>
    <w:p w14:paraId="542F5649" w14:textId="77777777" w:rsidR="00FA3215" w:rsidRDefault="00FA3215" w:rsidP="00FA3215">
      <w:pPr>
        <w:rPr>
          <w:b/>
          <w:bCs/>
        </w:rPr>
      </w:pPr>
    </w:p>
    <w:p w14:paraId="5E7F2525" w14:textId="7F74548D" w:rsidR="00FA3215" w:rsidRDefault="00526E4E" w:rsidP="00FA3215">
      <w:pPr>
        <w:rPr>
          <w:b/>
          <w:bCs/>
        </w:rPr>
      </w:pPr>
      <w:r w:rsidRPr="00526E4E">
        <w:rPr>
          <w:b/>
          <w:bCs/>
        </w:rPr>
        <w:t>Basistaak 2: Veens Welzijn biedt activiteiten aan om het sociaal netwerk te versterken.</w:t>
      </w:r>
      <w:r w:rsidRPr="00526E4E">
        <w:rPr>
          <w:b/>
          <w:bCs/>
        </w:rPr>
        <w:tab/>
      </w:r>
      <w:r w:rsidRPr="00526E4E">
        <w:rPr>
          <w:b/>
          <w:bCs/>
        </w:rPr>
        <w:tab/>
      </w:r>
    </w:p>
    <w:tbl>
      <w:tblPr>
        <w:tblW w:w="1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9"/>
        <w:gridCol w:w="7371"/>
      </w:tblGrid>
      <w:tr w:rsidR="00317FCA" w:rsidRPr="00317FCA" w14:paraId="56FE71E1" w14:textId="77777777" w:rsidTr="005455BC">
        <w:trPr>
          <w:trHeight w:val="300"/>
        </w:trPr>
        <w:tc>
          <w:tcPr>
            <w:tcW w:w="5519" w:type="dxa"/>
            <w:tcBorders>
              <w:bottom w:val="single" w:sz="4" w:space="0" w:color="auto"/>
            </w:tcBorders>
            <w:shd w:val="clear" w:color="auto" w:fill="auto"/>
            <w:hideMark/>
          </w:tcPr>
          <w:p w14:paraId="382DA4C1" w14:textId="77777777" w:rsidR="00317FCA" w:rsidRPr="00317FCA" w:rsidRDefault="00317FCA" w:rsidP="00317FCA">
            <w:pPr>
              <w:spacing w:after="0" w:line="240" w:lineRule="auto"/>
              <w:rPr>
                <w:rFonts w:ascii="Calibri" w:eastAsia="Times New Roman" w:hAnsi="Calibri" w:cs="Calibri"/>
                <w:i/>
                <w:iCs/>
                <w:color w:val="000000"/>
                <w:lang w:eastAsia="nl-NL"/>
              </w:rPr>
            </w:pPr>
            <w:r w:rsidRPr="00317FCA">
              <w:rPr>
                <w:rFonts w:ascii="Calibri" w:eastAsia="Times New Roman" w:hAnsi="Calibri" w:cs="Calibri"/>
                <w:i/>
                <w:iCs/>
                <w:color w:val="000000"/>
                <w:lang w:eastAsia="nl-NL"/>
              </w:rPr>
              <w:t>Resultaat</w:t>
            </w:r>
          </w:p>
        </w:tc>
        <w:tc>
          <w:tcPr>
            <w:tcW w:w="7371" w:type="dxa"/>
            <w:shd w:val="clear" w:color="auto" w:fill="auto"/>
            <w:hideMark/>
          </w:tcPr>
          <w:p w14:paraId="4A165D19" w14:textId="77777777" w:rsidR="00317FCA" w:rsidRPr="00317FCA" w:rsidRDefault="00317FCA" w:rsidP="00317FCA">
            <w:pPr>
              <w:spacing w:after="0" w:line="240" w:lineRule="auto"/>
              <w:rPr>
                <w:rFonts w:ascii="Calibri" w:eastAsia="Times New Roman" w:hAnsi="Calibri" w:cs="Calibri"/>
                <w:i/>
                <w:iCs/>
                <w:color w:val="000000"/>
                <w:lang w:eastAsia="nl-NL"/>
              </w:rPr>
            </w:pPr>
            <w:r w:rsidRPr="00317FCA">
              <w:rPr>
                <w:rFonts w:ascii="Calibri" w:eastAsia="Times New Roman" w:hAnsi="Calibri" w:cs="Calibri"/>
                <w:i/>
                <w:iCs/>
                <w:color w:val="000000"/>
                <w:lang w:eastAsia="nl-NL"/>
              </w:rPr>
              <w:t>Deelresultaten</w:t>
            </w:r>
          </w:p>
        </w:tc>
      </w:tr>
      <w:tr w:rsidR="00317FCA" w:rsidRPr="00317FCA" w14:paraId="49A8408C" w14:textId="77777777" w:rsidTr="005455BC">
        <w:trPr>
          <w:trHeight w:val="932"/>
        </w:trPr>
        <w:tc>
          <w:tcPr>
            <w:tcW w:w="5519" w:type="dxa"/>
            <w:shd w:val="clear" w:color="auto" w:fill="A8D08D" w:themeFill="accent6" w:themeFillTint="99"/>
            <w:hideMark/>
          </w:tcPr>
          <w:p w14:paraId="7A63B0DB" w14:textId="77777777" w:rsidR="00317FCA" w:rsidRPr="00317FCA" w:rsidRDefault="00317FCA" w:rsidP="00317FCA">
            <w:pPr>
              <w:spacing w:after="0" w:line="240" w:lineRule="auto"/>
              <w:rPr>
                <w:rFonts w:ascii="Calibri" w:eastAsia="Times New Roman" w:hAnsi="Calibri" w:cs="Calibri"/>
                <w:color w:val="000000"/>
                <w:lang w:eastAsia="nl-NL"/>
              </w:rPr>
            </w:pPr>
            <w:r w:rsidRPr="00317FCA">
              <w:rPr>
                <w:rFonts w:ascii="Calibri" w:eastAsia="Times New Roman" w:hAnsi="Calibri" w:cs="Calibri"/>
                <w:color w:val="000000"/>
                <w:lang w:eastAsia="nl-NL"/>
              </w:rPr>
              <w:t>Het sociaal netwerk van inwoners, die dit nodig hebben, is versterkt.</w:t>
            </w:r>
          </w:p>
        </w:tc>
        <w:tc>
          <w:tcPr>
            <w:tcW w:w="7371" w:type="dxa"/>
            <w:shd w:val="clear" w:color="000000" w:fill="F4B084"/>
            <w:hideMark/>
          </w:tcPr>
          <w:p w14:paraId="5D84C5E1" w14:textId="77777777" w:rsidR="00317FCA" w:rsidRPr="00317FCA" w:rsidRDefault="00317FCA" w:rsidP="00317FCA">
            <w:pPr>
              <w:spacing w:after="0" w:line="240" w:lineRule="auto"/>
              <w:rPr>
                <w:rFonts w:ascii="Calibri" w:eastAsia="Times New Roman" w:hAnsi="Calibri" w:cs="Calibri"/>
                <w:color w:val="000000"/>
                <w:lang w:eastAsia="nl-NL"/>
              </w:rPr>
            </w:pPr>
            <w:r w:rsidRPr="00317FCA">
              <w:rPr>
                <w:rFonts w:ascii="Calibri" w:eastAsia="Times New Roman" w:hAnsi="Calibri" w:cs="Calibri"/>
                <w:color w:val="000000"/>
                <w:lang w:eastAsia="nl-NL"/>
              </w:rPr>
              <w:t xml:space="preserve">Er zijn trainingen die inwoners helpen bij het opbouwen en behouden van een sociaal netwerk. Uitgangspunt is dat Veens Welzijn partners zoekt die de trainingen geven. Daar waar dat niet mogelijk is hebben ze deze zelf ontwikkeld en aangeboden. </w:t>
            </w:r>
          </w:p>
        </w:tc>
      </w:tr>
      <w:tr w:rsidR="00317FCA" w:rsidRPr="00317FCA" w14:paraId="30A6E67C" w14:textId="77777777" w:rsidTr="005106F7">
        <w:trPr>
          <w:trHeight w:val="561"/>
        </w:trPr>
        <w:tc>
          <w:tcPr>
            <w:tcW w:w="5519" w:type="dxa"/>
            <w:shd w:val="clear" w:color="auto" w:fill="auto"/>
            <w:hideMark/>
          </w:tcPr>
          <w:p w14:paraId="40529920" w14:textId="77777777" w:rsidR="00317FCA" w:rsidRPr="00317FCA" w:rsidRDefault="00317FCA" w:rsidP="00317FCA">
            <w:pPr>
              <w:spacing w:after="0" w:line="240" w:lineRule="auto"/>
              <w:rPr>
                <w:rFonts w:ascii="Times New Roman" w:eastAsia="Times New Roman" w:hAnsi="Times New Roman" w:cs="Times New Roman"/>
                <w:color w:val="000000"/>
                <w:lang w:eastAsia="nl-NL"/>
              </w:rPr>
            </w:pPr>
            <w:r w:rsidRPr="00317FCA">
              <w:rPr>
                <w:rFonts w:ascii="Times New Roman" w:eastAsia="Times New Roman" w:hAnsi="Times New Roman" w:cs="Times New Roman"/>
                <w:color w:val="000000"/>
                <w:lang w:eastAsia="nl-NL"/>
              </w:rPr>
              <w:t> </w:t>
            </w:r>
          </w:p>
        </w:tc>
        <w:tc>
          <w:tcPr>
            <w:tcW w:w="7371" w:type="dxa"/>
            <w:shd w:val="clear" w:color="000000" w:fill="A9D08E"/>
            <w:hideMark/>
          </w:tcPr>
          <w:p w14:paraId="3BC93299" w14:textId="77777777" w:rsidR="00317FCA" w:rsidRPr="00317FCA" w:rsidRDefault="00317FCA" w:rsidP="00317FCA">
            <w:pPr>
              <w:spacing w:after="0" w:line="240" w:lineRule="auto"/>
              <w:rPr>
                <w:rFonts w:ascii="Calibri" w:eastAsia="Times New Roman" w:hAnsi="Calibri" w:cs="Calibri"/>
                <w:color w:val="000000"/>
                <w:lang w:eastAsia="nl-NL"/>
              </w:rPr>
            </w:pPr>
            <w:r w:rsidRPr="00317FCA">
              <w:rPr>
                <w:rFonts w:ascii="Calibri" w:eastAsia="Times New Roman" w:hAnsi="Calibri" w:cs="Calibri"/>
                <w:color w:val="000000"/>
                <w:lang w:eastAsia="nl-NL"/>
              </w:rPr>
              <w:t>Er zijn op ontmoetingslocaties of daarbuiten activiteiten georganiseerd die aansluiten op de interesse van de inwoners.</w:t>
            </w:r>
          </w:p>
        </w:tc>
      </w:tr>
      <w:tr w:rsidR="00317FCA" w:rsidRPr="00317FCA" w14:paraId="608A951B" w14:textId="77777777" w:rsidTr="005106F7">
        <w:trPr>
          <w:trHeight w:val="555"/>
        </w:trPr>
        <w:tc>
          <w:tcPr>
            <w:tcW w:w="5519" w:type="dxa"/>
            <w:shd w:val="clear" w:color="auto" w:fill="auto"/>
            <w:hideMark/>
          </w:tcPr>
          <w:p w14:paraId="0DE4E0CB" w14:textId="77777777" w:rsidR="00317FCA" w:rsidRPr="00317FCA" w:rsidRDefault="00317FCA" w:rsidP="00317FCA">
            <w:pPr>
              <w:spacing w:after="0" w:line="240" w:lineRule="auto"/>
              <w:rPr>
                <w:rFonts w:ascii="Times New Roman" w:eastAsia="Times New Roman" w:hAnsi="Times New Roman" w:cs="Times New Roman"/>
                <w:color w:val="000000"/>
                <w:lang w:eastAsia="nl-NL"/>
              </w:rPr>
            </w:pPr>
            <w:r w:rsidRPr="00317FCA">
              <w:rPr>
                <w:rFonts w:ascii="Times New Roman" w:eastAsia="Times New Roman" w:hAnsi="Times New Roman" w:cs="Times New Roman"/>
                <w:color w:val="000000"/>
                <w:lang w:eastAsia="nl-NL"/>
              </w:rPr>
              <w:t> </w:t>
            </w:r>
          </w:p>
        </w:tc>
        <w:tc>
          <w:tcPr>
            <w:tcW w:w="7371" w:type="dxa"/>
            <w:shd w:val="clear" w:color="000000" w:fill="F4B084"/>
            <w:hideMark/>
          </w:tcPr>
          <w:p w14:paraId="209072A3" w14:textId="77777777" w:rsidR="00317FCA" w:rsidRPr="00317FCA" w:rsidRDefault="00317FCA" w:rsidP="00317FCA">
            <w:pPr>
              <w:spacing w:after="0" w:line="240" w:lineRule="auto"/>
              <w:rPr>
                <w:rFonts w:ascii="Calibri" w:eastAsia="Times New Roman" w:hAnsi="Calibri" w:cs="Calibri"/>
                <w:color w:val="000000"/>
                <w:lang w:eastAsia="nl-NL"/>
              </w:rPr>
            </w:pPr>
            <w:r w:rsidRPr="00317FCA">
              <w:rPr>
                <w:rFonts w:ascii="Calibri" w:eastAsia="Times New Roman" w:hAnsi="Calibri" w:cs="Calibri"/>
                <w:color w:val="000000"/>
                <w:lang w:eastAsia="nl-NL"/>
              </w:rPr>
              <w:t>Veens Welzijn is op de hoogte van de activiteiten in de wijk en heeft hierin ook nauw contact met de wijkmanagers.</w:t>
            </w:r>
          </w:p>
        </w:tc>
      </w:tr>
    </w:tbl>
    <w:p w14:paraId="5BB4C29B" w14:textId="409A92B8" w:rsidR="00FA3215" w:rsidRDefault="00FA3215" w:rsidP="00FA3215">
      <w:pPr>
        <w:rPr>
          <w:b/>
          <w:bCs/>
        </w:rPr>
      </w:pPr>
    </w:p>
    <w:p w14:paraId="04FB7197" w14:textId="73CC6E39" w:rsidR="00FA3215" w:rsidRDefault="00FA3215" w:rsidP="00FA3215">
      <w:pPr>
        <w:rPr>
          <w:b/>
          <w:bCs/>
        </w:rPr>
      </w:pPr>
    </w:p>
    <w:p w14:paraId="7D3C92BE" w14:textId="6FFB2B1E" w:rsidR="00317FCA" w:rsidRDefault="00317FCA" w:rsidP="00FA3215">
      <w:pPr>
        <w:rPr>
          <w:b/>
          <w:bCs/>
        </w:rPr>
      </w:pPr>
      <w:r w:rsidRPr="00317FCA">
        <w:rPr>
          <w:b/>
          <w:bCs/>
        </w:rPr>
        <w:lastRenderedPageBreak/>
        <w:t>Basistaak 3: Veens Welzijn kan ondersteuning bieden bij lichte respijtzorg, geboden door vrijwilligers.</w:t>
      </w:r>
    </w:p>
    <w:tbl>
      <w:tblPr>
        <w:tblW w:w="12748" w:type="dxa"/>
        <w:tblCellMar>
          <w:left w:w="70" w:type="dxa"/>
          <w:right w:w="70" w:type="dxa"/>
        </w:tblCellMar>
        <w:tblLook w:val="04A0" w:firstRow="1" w:lastRow="0" w:firstColumn="1" w:lastColumn="0" w:noHBand="0" w:noVBand="1"/>
      </w:tblPr>
      <w:tblGrid>
        <w:gridCol w:w="4952"/>
        <w:gridCol w:w="7796"/>
      </w:tblGrid>
      <w:tr w:rsidR="00317FCA" w:rsidRPr="00317FCA" w14:paraId="6951B3C9" w14:textId="77777777" w:rsidTr="005455BC">
        <w:trPr>
          <w:trHeight w:val="300"/>
        </w:trPr>
        <w:tc>
          <w:tcPr>
            <w:tcW w:w="4952" w:type="dxa"/>
            <w:tcBorders>
              <w:top w:val="single" w:sz="8" w:space="0" w:color="000000"/>
              <w:left w:val="single" w:sz="8" w:space="0" w:color="000000"/>
              <w:bottom w:val="single" w:sz="4" w:space="0" w:color="auto"/>
              <w:right w:val="single" w:sz="8" w:space="0" w:color="000000"/>
            </w:tcBorders>
            <w:shd w:val="clear" w:color="auto" w:fill="auto"/>
            <w:hideMark/>
          </w:tcPr>
          <w:p w14:paraId="6259CDA0" w14:textId="77777777" w:rsidR="00317FCA" w:rsidRPr="00317FCA" w:rsidRDefault="00317FCA" w:rsidP="00317FCA">
            <w:pPr>
              <w:spacing w:after="0" w:line="240" w:lineRule="auto"/>
              <w:rPr>
                <w:rFonts w:ascii="Calibri" w:eastAsia="Times New Roman" w:hAnsi="Calibri" w:cs="Calibri"/>
                <w:i/>
                <w:iCs/>
                <w:color w:val="000000"/>
                <w:lang w:eastAsia="nl-NL"/>
              </w:rPr>
            </w:pPr>
            <w:r w:rsidRPr="00317FCA">
              <w:rPr>
                <w:rFonts w:ascii="Calibri" w:eastAsia="Times New Roman" w:hAnsi="Calibri" w:cs="Calibri"/>
                <w:i/>
                <w:iCs/>
                <w:color w:val="000000"/>
                <w:lang w:eastAsia="nl-NL"/>
              </w:rPr>
              <w:t>Resultaat</w:t>
            </w:r>
          </w:p>
        </w:tc>
        <w:tc>
          <w:tcPr>
            <w:tcW w:w="7796" w:type="dxa"/>
            <w:tcBorders>
              <w:top w:val="single" w:sz="8" w:space="0" w:color="000000"/>
              <w:left w:val="nil"/>
              <w:bottom w:val="nil"/>
              <w:right w:val="single" w:sz="8" w:space="0" w:color="000000"/>
            </w:tcBorders>
            <w:shd w:val="clear" w:color="auto" w:fill="auto"/>
            <w:hideMark/>
          </w:tcPr>
          <w:p w14:paraId="2A325E20" w14:textId="77777777" w:rsidR="00317FCA" w:rsidRPr="00317FCA" w:rsidRDefault="00317FCA" w:rsidP="00317FCA">
            <w:pPr>
              <w:spacing w:after="0" w:line="240" w:lineRule="auto"/>
              <w:rPr>
                <w:rFonts w:ascii="Calibri" w:eastAsia="Times New Roman" w:hAnsi="Calibri" w:cs="Calibri"/>
                <w:i/>
                <w:iCs/>
                <w:color w:val="000000"/>
                <w:lang w:eastAsia="nl-NL"/>
              </w:rPr>
            </w:pPr>
            <w:r w:rsidRPr="00317FCA">
              <w:rPr>
                <w:rFonts w:ascii="Calibri" w:eastAsia="Times New Roman" w:hAnsi="Calibri" w:cs="Calibri"/>
                <w:i/>
                <w:iCs/>
                <w:color w:val="000000"/>
                <w:lang w:eastAsia="nl-NL"/>
              </w:rPr>
              <w:t>Deelresultaten</w:t>
            </w:r>
          </w:p>
        </w:tc>
      </w:tr>
      <w:tr w:rsidR="00317FCA" w:rsidRPr="00317FCA" w14:paraId="009D2CEE" w14:textId="77777777" w:rsidTr="005455BC">
        <w:trPr>
          <w:trHeight w:val="835"/>
        </w:trPr>
        <w:tc>
          <w:tcPr>
            <w:tcW w:w="495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E6B0EC4" w14:textId="77777777" w:rsidR="00317FCA" w:rsidRPr="00317FCA" w:rsidRDefault="00317FCA" w:rsidP="00317FCA">
            <w:pPr>
              <w:spacing w:after="0" w:line="240" w:lineRule="auto"/>
              <w:rPr>
                <w:rFonts w:ascii="Calibri" w:eastAsia="Times New Roman" w:hAnsi="Calibri" w:cs="Calibri"/>
                <w:color w:val="000000"/>
                <w:lang w:eastAsia="nl-NL"/>
              </w:rPr>
            </w:pPr>
            <w:r w:rsidRPr="00317FCA">
              <w:rPr>
                <w:rFonts w:ascii="Calibri" w:eastAsia="Times New Roman" w:hAnsi="Calibri" w:cs="Calibri"/>
                <w:color w:val="000000"/>
                <w:lang w:eastAsia="nl-NL"/>
              </w:rPr>
              <w:t xml:space="preserve">Door ondersteuning aan vrijwilligers kan lichte respijtzorg worden uitgevoerd door vrijwilligers, waarmee de mantelzorger is </w:t>
            </w:r>
            <w:proofErr w:type="gramStart"/>
            <w:r w:rsidRPr="00317FCA">
              <w:rPr>
                <w:rFonts w:ascii="Calibri" w:eastAsia="Times New Roman" w:hAnsi="Calibri" w:cs="Calibri"/>
                <w:color w:val="000000"/>
                <w:lang w:eastAsia="nl-NL"/>
              </w:rPr>
              <w:t>ontzorgt</w:t>
            </w:r>
            <w:proofErr w:type="gramEnd"/>
            <w:r w:rsidRPr="00317FCA">
              <w:rPr>
                <w:rFonts w:ascii="Calibri" w:eastAsia="Times New Roman" w:hAnsi="Calibri" w:cs="Calibri"/>
                <w:color w:val="000000"/>
                <w:lang w:eastAsia="nl-NL"/>
              </w:rPr>
              <w:t>.</w:t>
            </w:r>
          </w:p>
        </w:tc>
        <w:tc>
          <w:tcPr>
            <w:tcW w:w="7796" w:type="dxa"/>
            <w:tcBorders>
              <w:top w:val="single" w:sz="4" w:space="0" w:color="auto"/>
              <w:left w:val="nil"/>
              <w:bottom w:val="single" w:sz="4" w:space="0" w:color="auto"/>
              <w:right w:val="single" w:sz="4" w:space="0" w:color="auto"/>
            </w:tcBorders>
            <w:shd w:val="clear" w:color="000000" w:fill="A9D08E"/>
            <w:hideMark/>
          </w:tcPr>
          <w:p w14:paraId="6C2272DB" w14:textId="77777777" w:rsidR="00317FCA" w:rsidRPr="00317FCA" w:rsidRDefault="00317FCA" w:rsidP="00317FCA">
            <w:pPr>
              <w:spacing w:after="0" w:line="240" w:lineRule="auto"/>
              <w:rPr>
                <w:rFonts w:ascii="Calibri" w:eastAsia="Times New Roman" w:hAnsi="Calibri" w:cs="Calibri"/>
                <w:color w:val="000000"/>
                <w:lang w:eastAsia="nl-NL"/>
              </w:rPr>
            </w:pPr>
            <w:r w:rsidRPr="00317FCA">
              <w:rPr>
                <w:rFonts w:ascii="Calibri" w:eastAsia="Times New Roman" w:hAnsi="Calibri" w:cs="Calibri"/>
                <w:color w:val="000000"/>
                <w:lang w:eastAsia="nl-NL"/>
              </w:rPr>
              <w:t>Zie voor de ondersteuning pijler 2: Vrijwilligers</w:t>
            </w:r>
          </w:p>
        </w:tc>
      </w:tr>
    </w:tbl>
    <w:p w14:paraId="1986B010" w14:textId="77777777" w:rsidR="00317FCA" w:rsidRDefault="00317FCA" w:rsidP="00FA3215">
      <w:pPr>
        <w:rPr>
          <w:b/>
          <w:bCs/>
        </w:rPr>
      </w:pPr>
    </w:p>
    <w:p w14:paraId="12C0CEB7" w14:textId="4E72AC15" w:rsidR="00FA3215" w:rsidRDefault="001C2FC2" w:rsidP="00FA3215">
      <w:pPr>
        <w:rPr>
          <w:b/>
          <w:bCs/>
        </w:rPr>
      </w:pPr>
      <w:r w:rsidRPr="001C2FC2">
        <w:rPr>
          <w:b/>
          <w:bCs/>
        </w:rPr>
        <w:t>Basistaak 4: Veens Welzijn heeft inzicht in de respijtvoorzieningen, zowel de betaalde als de onbetaalde.</w:t>
      </w:r>
    </w:p>
    <w:tbl>
      <w:tblPr>
        <w:tblW w:w="12748" w:type="dxa"/>
        <w:tblCellMar>
          <w:left w:w="70" w:type="dxa"/>
          <w:right w:w="70" w:type="dxa"/>
        </w:tblCellMar>
        <w:tblLook w:val="04A0" w:firstRow="1" w:lastRow="0" w:firstColumn="1" w:lastColumn="0" w:noHBand="0" w:noVBand="1"/>
      </w:tblPr>
      <w:tblGrid>
        <w:gridCol w:w="4952"/>
        <w:gridCol w:w="7796"/>
      </w:tblGrid>
      <w:tr w:rsidR="001C2FC2" w:rsidRPr="001C2FC2" w14:paraId="5B63BC96" w14:textId="77777777" w:rsidTr="005455BC">
        <w:trPr>
          <w:trHeight w:val="300"/>
        </w:trPr>
        <w:tc>
          <w:tcPr>
            <w:tcW w:w="495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68087BD5" w14:textId="77777777" w:rsidR="001C2FC2" w:rsidRPr="001C2FC2" w:rsidRDefault="001C2FC2" w:rsidP="001C2FC2">
            <w:pPr>
              <w:spacing w:after="0" w:line="240" w:lineRule="auto"/>
              <w:rPr>
                <w:rFonts w:ascii="Calibri" w:eastAsia="Times New Roman" w:hAnsi="Calibri" w:cs="Calibri"/>
                <w:i/>
                <w:iCs/>
                <w:color w:val="000000"/>
                <w:lang w:eastAsia="nl-NL"/>
              </w:rPr>
            </w:pPr>
            <w:r w:rsidRPr="001C2FC2">
              <w:rPr>
                <w:rFonts w:ascii="Calibri" w:eastAsia="Times New Roman" w:hAnsi="Calibri" w:cs="Calibri"/>
                <w:i/>
                <w:iCs/>
                <w:color w:val="000000"/>
                <w:lang w:eastAsia="nl-NL"/>
              </w:rPr>
              <w:t>Resultaat</w:t>
            </w:r>
          </w:p>
        </w:tc>
        <w:tc>
          <w:tcPr>
            <w:tcW w:w="7796" w:type="dxa"/>
            <w:tcBorders>
              <w:top w:val="single" w:sz="8" w:space="0" w:color="000000"/>
              <w:left w:val="nil"/>
              <w:bottom w:val="nil"/>
              <w:right w:val="single" w:sz="8" w:space="0" w:color="000000"/>
            </w:tcBorders>
            <w:shd w:val="clear" w:color="auto" w:fill="auto"/>
            <w:vAlign w:val="center"/>
            <w:hideMark/>
          </w:tcPr>
          <w:p w14:paraId="288397D0" w14:textId="77777777" w:rsidR="001C2FC2" w:rsidRPr="001C2FC2" w:rsidRDefault="001C2FC2" w:rsidP="001C2FC2">
            <w:pPr>
              <w:spacing w:after="0" w:line="240" w:lineRule="auto"/>
              <w:rPr>
                <w:rFonts w:ascii="Calibri" w:eastAsia="Times New Roman" w:hAnsi="Calibri" w:cs="Calibri"/>
                <w:i/>
                <w:iCs/>
                <w:color w:val="000000"/>
                <w:lang w:eastAsia="nl-NL"/>
              </w:rPr>
            </w:pPr>
            <w:r w:rsidRPr="001C2FC2">
              <w:rPr>
                <w:rFonts w:ascii="Calibri" w:eastAsia="Times New Roman" w:hAnsi="Calibri" w:cs="Calibri"/>
                <w:i/>
                <w:iCs/>
                <w:color w:val="000000"/>
                <w:lang w:eastAsia="nl-NL"/>
              </w:rPr>
              <w:t>Deelresultaten</w:t>
            </w:r>
          </w:p>
        </w:tc>
      </w:tr>
      <w:tr w:rsidR="001C2FC2" w:rsidRPr="001C2FC2" w14:paraId="46D854B0" w14:textId="77777777" w:rsidTr="005455BC">
        <w:trPr>
          <w:trHeight w:val="878"/>
        </w:trPr>
        <w:tc>
          <w:tcPr>
            <w:tcW w:w="495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C469EE9"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heeft inzicht in de behoefte aan respijtzorg en de mogelijke respijtvoorzieningen, met of zonder indicatie.</w:t>
            </w:r>
          </w:p>
        </w:tc>
        <w:tc>
          <w:tcPr>
            <w:tcW w:w="7796" w:type="dxa"/>
            <w:tcBorders>
              <w:top w:val="single" w:sz="4" w:space="0" w:color="auto"/>
              <w:left w:val="nil"/>
              <w:bottom w:val="single" w:sz="4" w:space="0" w:color="auto"/>
              <w:right w:val="single" w:sz="4" w:space="0" w:color="auto"/>
            </w:tcBorders>
            <w:shd w:val="clear" w:color="000000" w:fill="A9D08E"/>
            <w:hideMark/>
          </w:tcPr>
          <w:p w14:paraId="5C4B1102"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geeft halfjaarlijks inzicht in het type respijtzorg dat gevraagd wordt en wat wordt uitgevoerd door vrijwilligers en professionals.</w:t>
            </w:r>
          </w:p>
        </w:tc>
      </w:tr>
      <w:tr w:rsidR="001C2FC2" w:rsidRPr="001C2FC2" w14:paraId="076543BA" w14:textId="77777777" w:rsidTr="001C2FC2">
        <w:trPr>
          <w:trHeight w:val="551"/>
        </w:trPr>
        <w:tc>
          <w:tcPr>
            <w:tcW w:w="4952" w:type="dxa"/>
            <w:tcBorders>
              <w:top w:val="nil"/>
              <w:left w:val="single" w:sz="4" w:space="0" w:color="auto"/>
              <w:bottom w:val="single" w:sz="4" w:space="0" w:color="auto"/>
              <w:right w:val="single" w:sz="4" w:space="0" w:color="auto"/>
            </w:tcBorders>
            <w:shd w:val="clear" w:color="auto" w:fill="auto"/>
            <w:hideMark/>
          </w:tcPr>
          <w:p w14:paraId="369C7D9D"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796" w:type="dxa"/>
            <w:tcBorders>
              <w:top w:val="nil"/>
              <w:left w:val="nil"/>
              <w:bottom w:val="single" w:sz="4" w:space="0" w:color="auto"/>
              <w:right w:val="single" w:sz="4" w:space="0" w:color="auto"/>
            </w:tcBorders>
            <w:shd w:val="clear" w:color="000000" w:fill="A9D08E"/>
            <w:hideMark/>
          </w:tcPr>
          <w:p w14:paraId="2C8BB9D7"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geeft aan daar waar nodig, dat deze zorg moet worden uitgevoerd door professionals.</w:t>
            </w:r>
          </w:p>
        </w:tc>
      </w:tr>
    </w:tbl>
    <w:p w14:paraId="6552EFAC" w14:textId="7F32EE89" w:rsidR="001C2FC2" w:rsidRDefault="001C2FC2" w:rsidP="00FA3215">
      <w:pPr>
        <w:rPr>
          <w:b/>
          <w:bCs/>
        </w:rPr>
      </w:pPr>
    </w:p>
    <w:p w14:paraId="6B6D5130" w14:textId="763E6D29" w:rsidR="001C2FC2" w:rsidRDefault="001C2FC2" w:rsidP="00FA3215">
      <w:pPr>
        <w:rPr>
          <w:b/>
          <w:bCs/>
        </w:rPr>
      </w:pPr>
      <w:r w:rsidRPr="001C2FC2">
        <w:rPr>
          <w:b/>
          <w:bCs/>
        </w:rPr>
        <w:t xml:space="preserve">Basistaak 5: Veens Welzijn faciliteert/organiseert met de 55+ </w:t>
      </w:r>
      <w:proofErr w:type="gramStart"/>
      <w:r w:rsidRPr="001C2FC2">
        <w:rPr>
          <w:b/>
          <w:bCs/>
        </w:rPr>
        <w:t>bus vervoer</w:t>
      </w:r>
      <w:proofErr w:type="gramEnd"/>
      <w:r w:rsidRPr="001C2FC2">
        <w:rPr>
          <w:b/>
          <w:bCs/>
        </w:rPr>
        <w:t xml:space="preserve"> voor Veenendalers binnen Veenendaal.</w:t>
      </w:r>
    </w:p>
    <w:tbl>
      <w:tblPr>
        <w:tblW w:w="13173" w:type="dxa"/>
        <w:tblCellMar>
          <w:left w:w="70" w:type="dxa"/>
          <w:right w:w="70" w:type="dxa"/>
        </w:tblCellMar>
        <w:tblLook w:val="04A0" w:firstRow="1" w:lastRow="0" w:firstColumn="1" w:lastColumn="0" w:noHBand="0" w:noVBand="1"/>
      </w:tblPr>
      <w:tblGrid>
        <w:gridCol w:w="4952"/>
        <w:gridCol w:w="8221"/>
      </w:tblGrid>
      <w:tr w:rsidR="001C2FC2" w:rsidRPr="001C2FC2" w14:paraId="25762CAB" w14:textId="77777777" w:rsidTr="005455BC">
        <w:trPr>
          <w:trHeight w:val="300"/>
        </w:trPr>
        <w:tc>
          <w:tcPr>
            <w:tcW w:w="4952" w:type="dxa"/>
            <w:tcBorders>
              <w:top w:val="single" w:sz="8" w:space="0" w:color="000000"/>
              <w:left w:val="single" w:sz="8" w:space="0" w:color="000000"/>
              <w:bottom w:val="single" w:sz="4" w:space="0" w:color="auto"/>
              <w:right w:val="single" w:sz="8" w:space="0" w:color="000000"/>
            </w:tcBorders>
            <w:shd w:val="clear" w:color="auto" w:fill="auto"/>
            <w:hideMark/>
          </w:tcPr>
          <w:p w14:paraId="408B5D53" w14:textId="77777777" w:rsidR="001C2FC2" w:rsidRPr="001C2FC2" w:rsidRDefault="001C2FC2" w:rsidP="001C2FC2">
            <w:pPr>
              <w:spacing w:after="0" w:line="240" w:lineRule="auto"/>
              <w:rPr>
                <w:rFonts w:ascii="Calibri" w:eastAsia="Times New Roman" w:hAnsi="Calibri" w:cs="Calibri"/>
                <w:i/>
                <w:iCs/>
                <w:color w:val="000000"/>
                <w:lang w:eastAsia="nl-NL"/>
              </w:rPr>
            </w:pPr>
            <w:r w:rsidRPr="001C2FC2">
              <w:rPr>
                <w:rFonts w:ascii="Calibri" w:eastAsia="Times New Roman" w:hAnsi="Calibri" w:cs="Calibri"/>
                <w:i/>
                <w:iCs/>
                <w:color w:val="000000"/>
                <w:lang w:eastAsia="nl-NL"/>
              </w:rPr>
              <w:t>Resultaat</w:t>
            </w:r>
          </w:p>
        </w:tc>
        <w:tc>
          <w:tcPr>
            <w:tcW w:w="8221" w:type="dxa"/>
            <w:tcBorders>
              <w:top w:val="single" w:sz="8" w:space="0" w:color="000000"/>
              <w:left w:val="nil"/>
              <w:bottom w:val="nil"/>
              <w:right w:val="single" w:sz="8" w:space="0" w:color="000000"/>
            </w:tcBorders>
            <w:shd w:val="clear" w:color="auto" w:fill="auto"/>
            <w:hideMark/>
          </w:tcPr>
          <w:p w14:paraId="3D880009" w14:textId="77777777" w:rsidR="001C2FC2" w:rsidRPr="001C2FC2" w:rsidRDefault="001C2FC2" w:rsidP="001C2FC2">
            <w:pPr>
              <w:spacing w:after="0" w:line="240" w:lineRule="auto"/>
              <w:rPr>
                <w:rFonts w:ascii="Calibri" w:eastAsia="Times New Roman" w:hAnsi="Calibri" w:cs="Calibri"/>
                <w:i/>
                <w:iCs/>
                <w:color w:val="000000"/>
                <w:lang w:eastAsia="nl-NL"/>
              </w:rPr>
            </w:pPr>
            <w:r w:rsidRPr="001C2FC2">
              <w:rPr>
                <w:rFonts w:ascii="Calibri" w:eastAsia="Times New Roman" w:hAnsi="Calibri" w:cs="Calibri"/>
                <w:i/>
                <w:iCs/>
                <w:color w:val="000000"/>
                <w:lang w:eastAsia="nl-NL"/>
              </w:rPr>
              <w:t>Deelresultaten</w:t>
            </w:r>
          </w:p>
        </w:tc>
      </w:tr>
      <w:tr w:rsidR="001C2FC2" w:rsidRPr="001C2FC2" w14:paraId="3DDB29B6" w14:textId="77777777" w:rsidTr="005455BC">
        <w:trPr>
          <w:trHeight w:val="1113"/>
        </w:trPr>
        <w:tc>
          <w:tcPr>
            <w:tcW w:w="495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19C55F7"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Veenendalers kennen geen mobiliteitsobstakels (vervoer) om deel te nemen aan de collectieve- en individuele activiteiten georganiseerd vanuit Veens Welzijn (of vrijwilligersorganisaties)</w:t>
            </w:r>
          </w:p>
        </w:tc>
        <w:tc>
          <w:tcPr>
            <w:tcW w:w="8221" w:type="dxa"/>
            <w:tcBorders>
              <w:top w:val="single" w:sz="4" w:space="0" w:color="auto"/>
              <w:left w:val="nil"/>
              <w:bottom w:val="single" w:sz="4" w:space="0" w:color="auto"/>
              <w:right w:val="single" w:sz="4" w:space="0" w:color="auto"/>
            </w:tcBorders>
            <w:shd w:val="clear" w:color="000000" w:fill="A9D08E"/>
            <w:hideMark/>
          </w:tcPr>
          <w:p w14:paraId="259AC743"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 xml:space="preserve">Veenendalers kunnen gebruik maken van de +Bus voor vervoer binnen Veenendaal die de zelfredzaamheid dan wel participatie vergroten. Dit past ook in de wet personenvervoer. </w:t>
            </w:r>
          </w:p>
        </w:tc>
      </w:tr>
      <w:tr w:rsidR="001C2FC2" w:rsidRPr="001C2FC2" w14:paraId="627838B2" w14:textId="77777777" w:rsidTr="001C2FC2">
        <w:trPr>
          <w:trHeight w:val="561"/>
        </w:trPr>
        <w:tc>
          <w:tcPr>
            <w:tcW w:w="4952" w:type="dxa"/>
            <w:tcBorders>
              <w:top w:val="nil"/>
              <w:left w:val="single" w:sz="4" w:space="0" w:color="auto"/>
              <w:bottom w:val="single" w:sz="4" w:space="0" w:color="auto"/>
              <w:right w:val="single" w:sz="4" w:space="0" w:color="auto"/>
            </w:tcBorders>
            <w:shd w:val="clear" w:color="auto" w:fill="auto"/>
            <w:hideMark/>
          </w:tcPr>
          <w:p w14:paraId="1BDBF2D3"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8221" w:type="dxa"/>
            <w:tcBorders>
              <w:top w:val="nil"/>
              <w:left w:val="nil"/>
              <w:bottom w:val="single" w:sz="4" w:space="0" w:color="auto"/>
              <w:right w:val="single" w:sz="4" w:space="0" w:color="auto"/>
            </w:tcBorders>
            <w:shd w:val="clear" w:color="000000" w:fill="A9D08E"/>
            <w:hideMark/>
          </w:tcPr>
          <w:p w14:paraId="5FFF5BF9"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heeft een passende bus met chauffeur voor de activiteiten en waar nodig een aanvullende oplossing.</w:t>
            </w:r>
          </w:p>
        </w:tc>
      </w:tr>
      <w:tr w:rsidR="001C2FC2" w:rsidRPr="001C2FC2" w14:paraId="5E8B3876" w14:textId="77777777" w:rsidTr="001C2FC2">
        <w:trPr>
          <w:trHeight w:val="272"/>
        </w:trPr>
        <w:tc>
          <w:tcPr>
            <w:tcW w:w="4952" w:type="dxa"/>
            <w:tcBorders>
              <w:top w:val="nil"/>
              <w:left w:val="single" w:sz="4" w:space="0" w:color="auto"/>
              <w:bottom w:val="single" w:sz="4" w:space="0" w:color="auto"/>
              <w:right w:val="single" w:sz="4" w:space="0" w:color="auto"/>
            </w:tcBorders>
            <w:shd w:val="clear" w:color="auto" w:fill="auto"/>
            <w:hideMark/>
          </w:tcPr>
          <w:p w14:paraId="3923EB51"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8221" w:type="dxa"/>
            <w:tcBorders>
              <w:top w:val="nil"/>
              <w:left w:val="nil"/>
              <w:bottom w:val="single" w:sz="4" w:space="0" w:color="auto"/>
              <w:right w:val="single" w:sz="4" w:space="0" w:color="auto"/>
            </w:tcBorders>
            <w:shd w:val="clear" w:color="000000" w:fill="A9D08E"/>
            <w:hideMark/>
          </w:tcPr>
          <w:p w14:paraId="3207566C" w14:textId="281F7BA9" w:rsidR="001C2FC2" w:rsidRPr="001C2FC2" w:rsidRDefault="00865F9B" w:rsidP="001C2FC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Veens Welzijn </w:t>
            </w:r>
            <w:r w:rsidR="001C2FC2" w:rsidRPr="001C2FC2">
              <w:rPr>
                <w:rFonts w:ascii="Calibri" w:eastAsia="Times New Roman" w:hAnsi="Calibri" w:cs="Calibri"/>
                <w:color w:val="000000"/>
                <w:lang w:eastAsia="nl-NL"/>
              </w:rPr>
              <w:t>geeft, waar nodig, begeleiding van deur tot deur.</w:t>
            </w:r>
          </w:p>
        </w:tc>
      </w:tr>
      <w:tr w:rsidR="001C2FC2" w:rsidRPr="001C2FC2" w14:paraId="73F45F6E" w14:textId="77777777" w:rsidTr="001C2FC2">
        <w:trPr>
          <w:trHeight w:val="560"/>
        </w:trPr>
        <w:tc>
          <w:tcPr>
            <w:tcW w:w="4952" w:type="dxa"/>
            <w:tcBorders>
              <w:top w:val="nil"/>
              <w:left w:val="single" w:sz="4" w:space="0" w:color="auto"/>
              <w:bottom w:val="single" w:sz="4" w:space="0" w:color="auto"/>
              <w:right w:val="single" w:sz="4" w:space="0" w:color="auto"/>
            </w:tcBorders>
            <w:shd w:val="clear" w:color="auto" w:fill="auto"/>
            <w:hideMark/>
          </w:tcPr>
          <w:p w14:paraId="1E01EECC"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8221" w:type="dxa"/>
            <w:tcBorders>
              <w:top w:val="nil"/>
              <w:left w:val="nil"/>
              <w:bottom w:val="single" w:sz="4" w:space="0" w:color="auto"/>
              <w:right w:val="single" w:sz="4" w:space="0" w:color="auto"/>
            </w:tcBorders>
            <w:shd w:val="clear" w:color="000000" w:fill="A9D08E"/>
            <w:hideMark/>
          </w:tcPr>
          <w:p w14:paraId="4B32B91D"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Inwoners zijn op de hoogte van de aanwezigheid van de bus (en eventuele aanvullende oplossingen) ter bevordering van hun mobiliteit.</w:t>
            </w:r>
          </w:p>
        </w:tc>
      </w:tr>
      <w:tr w:rsidR="001C2FC2" w:rsidRPr="001C2FC2" w14:paraId="613D0AFB" w14:textId="77777777" w:rsidTr="001C2FC2">
        <w:trPr>
          <w:trHeight w:val="270"/>
        </w:trPr>
        <w:tc>
          <w:tcPr>
            <w:tcW w:w="4952" w:type="dxa"/>
            <w:tcBorders>
              <w:top w:val="nil"/>
              <w:left w:val="single" w:sz="4" w:space="0" w:color="auto"/>
              <w:bottom w:val="single" w:sz="4" w:space="0" w:color="auto"/>
              <w:right w:val="single" w:sz="4" w:space="0" w:color="auto"/>
            </w:tcBorders>
            <w:shd w:val="clear" w:color="auto" w:fill="auto"/>
            <w:hideMark/>
          </w:tcPr>
          <w:p w14:paraId="00FDED42"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8221" w:type="dxa"/>
            <w:tcBorders>
              <w:top w:val="nil"/>
              <w:left w:val="nil"/>
              <w:bottom w:val="single" w:sz="4" w:space="0" w:color="auto"/>
              <w:right w:val="single" w:sz="4" w:space="0" w:color="auto"/>
            </w:tcBorders>
            <w:shd w:val="clear" w:color="000000" w:fill="A9D08E"/>
            <w:hideMark/>
          </w:tcPr>
          <w:p w14:paraId="2883BED7"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De aanvraag van de bus is laagdrempelig voor de inwoners.</w:t>
            </w:r>
          </w:p>
        </w:tc>
      </w:tr>
      <w:tr w:rsidR="001C2FC2" w:rsidRPr="001C2FC2" w14:paraId="70317E66" w14:textId="77777777" w:rsidTr="001C2FC2">
        <w:trPr>
          <w:trHeight w:val="544"/>
        </w:trPr>
        <w:tc>
          <w:tcPr>
            <w:tcW w:w="4952" w:type="dxa"/>
            <w:tcBorders>
              <w:top w:val="nil"/>
              <w:left w:val="single" w:sz="4" w:space="0" w:color="auto"/>
              <w:bottom w:val="single" w:sz="4" w:space="0" w:color="auto"/>
              <w:right w:val="single" w:sz="4" w:space="0" w:color="auto"/>
            </w:tcBorders>
            <w:shd w:val="clear" w:color="auto" w:fill="auto"/>
            <w:hideMark/>
          </w:tcPr>
          <w:p w14:paraId="7DDB3275"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8221" w:type="dxa"/>
            <w:tcBorders>
              <w:top w:val="nil"/>
              <w:left w:val="nil"/>
              <w:bottom w:val="single" w:sz="4" w:space="0" w:color="auto"/>
              <w:right w:val="single" w:sz="4" w:space="0" w:color="auto"/>
            </w:tcBorders>
            <w:shd w:val="clear" w:color="000000" w:fill="8EA9DB"/>
            <w:hideMark/>
          </w:tcPr>
          <w:p w14:paraId="5D2BB0FB"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 xml:space="preserve">Er is via een klanttevredenheidsmeting bepaald hoe tevreden klanten zijn over de voorziening. </w:t>
            </w:r>
          </w:p>
        </w:tc>
      </w:tr>
      <w:tr w:rsidR="001C2FC2" w:rsidRPr="001C2FC2" w14:paraId="569A6DB9" w14:textId="77777777" w:rsidTr="001C2FC2">
        <w:trPr>
          <w:trHeight w:val="282"/>
        </w:trPr>
        <w:tc>
          <w:tcPr>
            <w:tcW w:w="4952" w:type="dxa"/>
            <w:tcBorders>
              <w:top w:val="nil"/>
              <w:left w:val="single" w:sz="4" w:space="0" w:color="auto"/>
              <w:bottom w:val="single" w:sz="4" w:space="0" w:color="auto"/>
              <w:right w:val="single" w:sz="4" w:space="0" w:color="auto"/>
            </w:tcBorders>
            <w:shd w:val="clear" w:color="auto" w:fill="auto"/>
            <w:hideMark/>
          </w:tcPr>
          <w:p w14:paraId="35CAFA81"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lastRenderedPageBreak/>
              <w:t> </w:t>
            </w:r>
          </w:p>
        </w:tc>
        <w:tc>
          <w:tcPr>
            <w:tcW w:w="8221" w:type="dxa"/>
            <w:tcBorders>
              <w:top w:val="nil"/>
              <w:left w:val="nil"/>
              <w:bottom w:val="single" w:sz="4" w:space="0" w:color="auto"/>
              <w:right w:val="single" w:sz="4" w:space="0" w:color="auto"/>
            </w:tcBorders>
            <w:shd w:val="clear" w:color="000000" w:fill="A9D08E"/>
            <w:hideMark/>
          </w:tcPr>
          <w:p w14:paraId="46F8EC9F"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heeft voor de planning en inzet van de bus gezorgd.</w:t>
            </w:r>
          </w:p>
        </w:tc>
      </w:tr>
    </w:tbl>
    <w:p w14:paraId="6D124EF2" w14:textId="726B7A92" w:rsidR="001C2FC2" w:rsidRDefault="001C2FC2" w:rsidP="00FA3215">
      <w:pPr>
        <w:rPr>
          <w:b/>
          <w:bCs/>
        </w:rPr>
      </w:pPr>
    </w:p>
    <w:p w14:paraId="23268880" w14:textId="77777777" w:rsidR="001C2FC2" w:rsidRPr="001C2FC2" w:rsidRDefault="001C2FC2" w:rsidP="001C2FC2">
      <w:pPr>
        <w:rPr>
          <w:b/>
          <w:bCs/>
        </w:rPr>
      </w:pPr>
      <w:r w:rsidRPr="001C2FC2">
        <w:rPr>
          <w:b/>
          <w:bCs/>
        </w:rPr>
        <w:t>Basistaak 6: Veens Welzijn biedt mantelzorgondersteuning,</w:t>
      </w:r>
    </w:p>
    <w:p w14:paraId="184F6C72" w14:textId="77777777" w:rsidR="001C2FC2" w:rsidRPr="001C2FC2" w:rsidRDefault="001C2FC2" w:rsidP="001C2FC2">
      <w:pPr>
        <w:rPr>
          <w:b/>
          <w:bCs/>
        </w:rPr>
      </w:pPr>
      <w:proofErr w:type="gramStart"/>
      <w:r w:rsidRPr="001C2FC2">
        <w:rPr>
          <w:b/>
          <w:bCs/>
        </w:rPr>
        <w:t>o</w:t>
      </w:r>
      <w:proofErr w:type="gramEnd"/>
      <w:r w:rsidRPr="001C2FC2">
        <w:rPr>
          <w:b/>
          <w:bCs/>
        </w:rPr>
        <w:t>   Ondersteuning (jonge) mantelzorgers</w:t>
      </w:r>
    </w:p>
    <w:p w14:paraId="3A001201" w14:textId="77777777" w:rsidR="001C2FC2" w:rsidRPr="001C2FC2" w:rsidRDefault="001C2FC2" w:rsidP="001C2FC2">
      <w:pPr>
        <w:rPr>
          <w:b/>
          <w:bCs/>
        </w:rPr>
      </w:pPr>
      <w:proofErr w:type="gramStart"/>
      <w:r w:rsidRPr="001C2FC2">
        <w:rPr>
          <w:b/>
          <w:bCs/>
        </w:rPr>
        <w:t>o</w:t>
      </w:r>
      <w:proofErr w:type="gramEnd"/>
      <w:r w:rsidRPr="001C2FC2">
        <w:rPr>
          <w:b/>
          <w:bCs/>
        </w:rPr>
        <w:t>   Ondersteuning aan bedrijven/werkgevers als het gaat om werkende mantelzorgers</w:t>
      </w:r>
    </w:p>
    <w:p w14:paraId="2FBF79DF" w14:textId="77777777" w:rsidR="001C2FC2" w:rsidRPr="001C2FC2" w:rsidRDefault="001C2FC2" w:rsidP="001C2FC2">
      <w:pPr>
        <w:rPr>
          <w:b/>
          <w:bCs/>
        </w:rPr>
      </w:pPr>
      <w:proofErr w:type="gramStart"/>
      <w:r w:rsidRPr="001C2FC2">
        <w:rPr>
          <w:b/>
          <w:bCs/>
        </w:rPr>
        <w:t>o</w:t>
      </w:r>
      <w:proofErr w:type="gramEnd"/>
      <w:r w:rsidRPr="001C2FC2">
        <w:rPr>
          <w:b/>
          <w:bCs/>
        </w:rPr>
        <w:t>   Ondersteunt bij lotgenotencontact(groepen)</w:t>
      </w:r>
    </w:p>
    <w:p w14:paraId="5FB31AC1" w14:textId="77777777" w:rsidR="001C2FC2" w:rsidRPr="001C2FC2" w:rsidRDefault="001C2FC2" w:rsidP="001C2FC2">
      <w:pPr>
        <w:rPr>
          <w:b/>
          <w:bCs/>
        </w:rPr>
      </w:pPr>
      <w:proofErr w:type="gramStart"/>
      <w:r w:rsidRPr="001C2FC2">
        <w:rPr>
          <w:b/>
          <w:bCs/>
        </w:rPr>
        <w:t>o</w:t>
      </w:r>
      <w:proofErr w:type="gramEnd"/>
      <w:r w:rsidRPr="001C2FC2">
        <w:rPr>
          <w:b/>
          <w:bCs/>
        </w:rPr>
        <w:t>   Expertisefunctie</w:t>
      </w:r>
    </w:p>
    <w:p w14:paraId="75164789" w14:textId="77777777" w:rsidR="001C2FC2" w:rsidRPr="001C2FC2" w:rsidRDefault="001C2FC2" w:rsidP="001C2FC2">
      <w:pPr>
        <w:rPr>
          <w:b/>
          <w:bCs/>
        </w:rPr>
      </w:pPr>
      <w:proofErr w:type="gramStart"/>
      <w:r w:rsidRPr="001C2FC2">
        <w:rPr>
          <w:b/>
          <w:bCs/>
        </w:rPr>
        <w:t>o</w:t>
      </w:r>
      <w:proofErr w:type="gramEnd"/>
      <w:r w:rsidRPr="001C2FC2">
        <w:rPr>
          <w:b/>
          <w:bCs/>
        </w:rPr>
        <w:t>   Signaleringsfunctie</w:t>
      </w:r>
    </w:p>
    <w:p w14:paraId="72C34269" w14:textId="77777777" w:rsidR="001C2FC2" w:rsidRPr="001C2FC2" w:rsidRDefault="001C2FC2" w:rsidP="001C2FC2">
      <w:pPr>
        <w:rPr>
          <w:b/>
          <w:bCs/>
        </w:rPr>
      </w:pPr>
      <w:proofErr w:type="gramStart"/>
      <w:r w:rsidRPr="001C2FC2">
        <w:rPr>
          <w:b/>
          <w:bCs/>
        </w:rPr>
        <w:t>o</w:t>
      </w:r>
      <w:proofErr w:type="gramEnd"/>
      <w:r w:rsidRPr="001C2FC2">
        <w:rPr>
          <w:b/>
          <w:bCs/>
        </w:rPr>
        <w:t>   Sociale controle</w:t>
      </w:r>
    </w:p>
    <w:p w14:paraId="47D7A8DC" w14:textId="77777777" w:rsidR="001C2FC2" w:rsidRPr="001C2FC2" w:rsidRDefault="001C2FC2" w:rsidP="001C2FC2">
      <w:pPr>
        <w:rPr>
          <w:b/>
          <w:bCs/>
        </w:rPr>
      </w:pPr>
      <w:proofErr w:type="gramStart"/>
      <w:r w:rsidRPr="001C2FC2">
        <w:rPr>
          <w:b/>
          <w:bCs/>
        </w:rPr>
        <w:t>o</w:t>
      </w:r>
      <w:proofErr w:type="gramEnd"/>
      <w:r w:rsidRPr="001C2FC2">
        <w:rPr>
          <w:b/>
          <w:bCs/>
        </w:rPr>
        <w:t>   Training voor (overbelaste) mantelzorgers voor het versterken van de draagkracht.</w:t>
      </w:r>
    </w:p>
    <w:p w14:paraId="204A192B" w14:textId="3775DD5C" w:rsidR="001C2FC2" w:rsidRDefault="001C2FC2" w:rsidP="001C2FC2">
      <w:pPr>
        <w:rPr>
          <w:b/>
          <w:bCs/>
        </w:rPr>
      </w:pPr>
      <w:proofErr w:type="gramStart"/>
      <w:r w:rsidRPr="001C2FC2">
        <w:rPr>
          <w:b/>
          <w:bCs/>
        </w:rPr>
        <w:t>o</w:t>
      </w:r>
      <w:proofErr w:type="gramEnd"/>
      <w:r w:rsidRPr="001C2FC2">
        <w:rPr>
          <w:b/>
          <w:bCs/>
        </w:rPr>
        <w:t>   De uitreiking van het mantelzorgcompliment</w:t>
      </w:r>
    </w:p>
    <w:tbl>
      <w:tblPr>
        <w:tblW w:w="12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3"/>
        <w:gridCol w:w="7513"/>
      </w:tblGrid>
      <w:tr w:rsidR="001C2FC2" w:rsidRPr="001C2FC2" w14:paraId="2CA1D397" w14:textId="77777777" w:rsidTr="005455BC">
        <w:trPr>
          <w:trHeight w:val="300"/>
        </w:trPr>
        <w:tc>
          <w:tcPr>
            <w:tcW w:w="5093" w:type="dxa"/>
            <w:tcBorders>
              <w:bottom w:val="single" w:sz="4" w:space="0" w:color="auto"/>
            </w:tcBorders>
            <w:shd w:val="clear" w:color="auto" w:fill="auto"/>
            <w:hideMark/>
          </w:tcPr>
          <w:p w14:paraId="4113D4C5" w14:textId="77777777" w:rsidR="001C2FC2" w:rsidRPr="001C2FC2" w:rsidRDefault="001C2FC2" w:rsidP="001C2FC2">
            <w:pPr>
              <w:spacing w:after="0" w:line="240" w:lineRule="auto"/>
              <w:rPr>
                <w:rFonts w:ascii="Calibri" w:eastAsia="Times New Roman" w:hAnsi="Calibri" w:cs="Calibri"/>
                <w:i/>
                <w:iCs/>
                <w:color w:val="000000"/>
                <w:lang w:eastAsia="nl-NL"/>
              </w:rPr>
            </w:pPr>
            <w:r w:rsidRPr="001C2FC2">
              <w:rPr>
                <w:rFonts w:ascii="Calibri" w:eastAsia="Times New Roman" w:hAnsi="Calibri" w:cs="Calibri"/>
                <w:i/>
                <w:iCs/>
                <w:color w:val="000000"/>
                <w:lang w:eastAsia="nl-NL"/>
              </w:rPr>
              <w:t>Resultaat</w:t>
            </w:r>
          </w:p>
        </w:tc>
        <w:tc>
          <w:tcPr>
            <w:tcW w:w="7513" w:type="dxa"/>
            <w:shd w:val="clear" w:color="auto" w:fill="auto"/>
            <w:hideMark/>
          </w:tcPr>
          <w:p w14:paraId="30D669B3" w14:textId="77777777" w:rsidR="001C2FC2" w:rsidRPr="001C2FC2" w:rsidRDefault="001C2FC2" w:rsidP="001C2FC2">
            <w:pPr>
              <w:spacing w:after="0" w:line="240" w:lineRule="auto"/>
              <w:rPr>
                <w:rFonts w:ascii="Calibri" w:eastAsia="Times New Roman" w:hAnsi="Calibri" w:cs="Calibri"/>
                <w:i/>
                <w:iCs/>
                <w:color w:val="000000"/>
                <w:lang w:eastAsia="nl-NL"/>
              </w:rPr>
            </w:pPr>
            <w:r w:rsidRPr="001C2FC2">
              <w:rPr>
                <w:rFonts w:ascii="Calibri" w:eastAsia="Times New Roman" w:hAnsi="Calibri" w:cs="Calibri"/>
                <w:i/>
                <w:iCs/>
                <w:color w:val="000000"/>
                <w:lang w:eastAsia="nl-NL"/>
              </w:rPr>
              <w:t>Deelresultaten</w:t>
            </w:r>
          </w:p>
        </w:tc>
      </w:tr>
      <w:tr w:rsidR="001C2FC2" w:rsidRPr="001C2FC2" w14:paraId="01582A7B" w14:textId="77777777" w:rsidTr="005106F7">
        <w:trPr>
          <w:trHeight w:val="548"/>
        </w:trPr>
        <w:tc>
          <w:tcPr>
            <w:tcW w:w="5093" w:type="dxa"/>
            <w:shd w:val="clear" w:color="auto" w:fill="auto"/>
            <w:hideMark/>
          </w:tcPr>
          <w:p w14:paraId="3F14506D" w14:textId="4DB97DAF" w:rsidR="001C2FC2" w:rsidRPr="001C2FC2" w:rsidRDefault="00BD79D0" w:rsidP="001C2FC2">
            <w:pPr>
              <w:spacing w:after="0" w:line="240" w:lineRule="auto"/>
              <w:rPr>
                <w:rFonts w:ascii="Times New Roman" w:eastAsia="Times New Roman" w:hAnsi="Times New Roman" w:cs="Times New Roman"/>
                <w:color w:val="000000"/>
                <w:lang w:eastAsia="nl-NL"/>
              </w:rPr>
            </w:pPr>
            <w:r w:rsidRPr="00BD79D0">
              <w:rPr>
                <w:rFonts w:ascii="Calibri" w:eastAsia="Times New Roman" w:hAnsi="Calibri" w:cs="Calibri"/>
                <w:lang w:eastAsia="nl-NL"/>
              </w:rPr>
              <w:t>Mantelzorgers zijn ondersteund en erkend in hun werk, door Veens Welzijn.</w:t>
            </w:r>
          </w:p>
        </w:tc>
        <w:tc>
          <w:tcPr>
            <w:tcW w:w="7513" w:type="dxa"/>
            <w:shd w:val="clear" w:color="000000" w:fill="F4B084"/>
            <w:hideMark/>
          </w:tcPr>
          <w:p w14:paraId="095E4A61"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 xml:space="preserve">Veens Welzijn weet welke standaard en “op maat” ondersteuning gegeven kan worden. </w:t>
            </w:r>
          </w:p>
        </w:tc>
      </w:tr>
      <w:tr w:rsidR="00BD79D0" w:rsidRPr="001C2FC2" w14:paraId="42CCC712" w14:textId="77777777" w:rsidTr="005106F7">
        <w:trPr>
          <w:trHeight w:val="548"/>
        </w:trPr>
        <w:tc>
          <w:tcPr>
            <w:tcW w:w="5093" w:type="dxa"/>
            <w:shd w:val="clear" w:color="auto" w:fill="auto"/>
          </w:tcPr>
          <w:p w14:paraId="5637C6D7" w14:textId="77777777" w:rsidR="00BD79D0" w:rsidRPr="001C2FC2" w:rsidRDefault="00BD79D0" w:rsidP="001C2FC2">
            <w:pPr>
              <w:spacing w:after="0" w:line="240" w:lineRule="auto"/>
              <w:rPr>
                <w:rFonts w:ascii="Times New Roman" w:eastAsia="Times New Roman" w:hAnsi="Times New Roman" w:cs="Times New Roman"/>
                <w:color w:val="000000"/>
                <w:lang w:eastAsia="nl-NL"/>
              </w:rPr>
            </w:pPr>
          </w:p>
        </w:tc>
        <w:tc>
          <w:tcPr>
            <w:tcW w:w="7513" w:type="dxa"/>
            <w:shd w:val="clear" w:color="000000" w:fill="F4B084"/>
          </w:tcPr>
          <w:p w14:paraId="34D3F78E" w14:textId="77777777" w:rsidR="00BD79D0" w:rsidRPr="001C2FC2" w:rsidRDefault="00BD79D0" w:rsidP="001C2FC2">
            <w:pPr>
              <w:spacing w:after="0" w:line="240" w:lineRule="auto"/>
              <w:rPr>
                <w:rFonts w:ascii="Calibri" w:eastAsia="Times New Roman" w:hAnsi="Calibri" w:cs="Calibri"/>
                <w:color w:val="000000"/>
                <w:lang w:eastAsia="nl-NL"/>
              </w:rPr>
            </w:pPr>
          </w:p>
        </w:tc>
      </w:tr>
      <w:tr w:rsidR="001C2FC2" w:rsidRPr="001C2FC2" w14:paraId="1F870883" w14:textId="77777777" w:rsidTr="005106F7">
        <w:trPr>
          <w:trHeight w:val="839"/>
        </w:trPr>
        <w:tc>
          <w:tcPr>
            <w:tcW w:w="5093" w:type="dxa"/>
            <w:shd w:val="clear" w:color="auto" w:fill="auto"/>
            <w:hideMark/>
          </w:tcPr>
          <w:p w14:paraId="2E626FD9"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513" w:type="dxa"/>
            <w:shd w:val="clear" w:color="000000" w:fill="A9D08E"/>
            <w:hideMark/>
          </w:tcPr>
          <w:p w14:paraId="1169B665"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 xml:space="preserve">Veens Welzijn heeft ondersteuning uitgevoerd, waaronder “lotgenotencontact” op basis van de vragen die er zijn. Per lotgenotengroep gemiddeld drie bijeenkomsten per jaar. </w:t>
            </w:r>
          </w:p>
        </w:tc>
      </w:tr>
      <w:tr w:rsidR="001C2FC2" w:rsidRPr="001C2FC2" w14:paraId="6571A77D" w14:textId="77777777" w:rsidTr="005106F7">
        <w:trPr>
          <w:trHeight w:val="270"/>
        </w:trPr>
        <w:tc>
          <w:tcPr>
            <w:tcW w:w="5093" w:type="dxa"/>
            <w:shd w:val="clear" w:color="auto" w:fill="auto"/>
            <w:hideMark/>
          </w:tcPr>
          <w:p w14:paraId="1A5E542F"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513" w:type="dxa"/>
            <w:shd w:val="clear" w:color="000000" w:fill="A9D08E"/>
            <w:hideMark/>
          </w:tcPr>
          <w:p w14:paraId="2FD04EF4"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heeft 4 keer per jaar de mantelzorgnieuwsbrief verspreid.</w:t>
            </w:r>
          </w:p>
        </w:tc>
      </w:tr>
      <w:tr w:rsidR="001C2FC2" w:rsidRPr="001C2FC2" w14:paraId="0D3E0A52" w14:textId="77777777" w:rsidTr="005106F7">
        <w:trPr>
          <w:trHeight w:val="558"/>
        </w:trPr>
        <w:tc>
          <w:tcPr>
            <w:tcW w:w="5093" w:type="dxa"/>
            <w:shd w:val="clear" w:color="auto" w:fill="auto"/>
            <w:hideMark/>
          </w:tcPr>
          <w:p w14:paraId="54335B7C"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513" w:type="dxa"/>
            <w:shd w:val="clear" w:color="000000" w:fill="A9D08E"/>
            <w:hideMark/>
          </w:tcPr>
          <w:p w14:paraId="514989F3"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heeft expertise, kennis en activiteiten voor de gemeentelijke publiekscampagne Veenendaal Mantelzorgbewust ingezet.</w:t>
            </w:r>
          </w:p>
        </w:tc>
      </w:tr>
      <w:tr w:rsidR="001C2FC2" w:rsidRPr="001C2FC2" w14:paraId="3001DC6E" w14:textId="77777777" w:rsidTr="005106F7">
        <w:trPr>
          <w:trHeight w:val="282"/>
        </w:trPr>
        <w:tc>
          <w:tcPr>
            <w:tcW w:w="5093" w:type="dxa"/>
            <w:shd w:val="clear" w:color="auto" w:fill="auto"/>
            <w:hideMark/>
          </w:tcPr>
          <w:p w14:paraId="201E9381"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513" w:type="dxa"/>
            <w:shd w:val="clear" w:color="000000" w:fill="A9D08E"/>
            <w:hideMark/>
          </w:tcPr>
          <w:p w14:paraId="500D79AE"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heeft het aantal deelnemers van groepsactiviteiten bijgehouden.</w:t>
            </w:r>
          </w:p>
        </w:tc>
      </w:tr>
      <w:tr w:rsidR="001C2FC2" w:rsidRPr="001C2FC2" w14:paraId="342C4EA6" w14:textId="77777777" w:rsidTr="005106F7">
        <w:trPr>
          <w:trHeight w:val="400"/>
        </w:trPr>
        <w:tc>
          <w:tcPr>
            <w:tcW w:w="5093" w:type="dxa"/>
            <w:shd w:val="clear" w:color="auto" w:fill="auto"/>
            <w:hideMark/>
          </w:tcPr>
          <w:p w14:paraId="52724818"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513" w:type="dxa"/>
            <w:shd w:val="clear" w:color="000000" w:fill="A9D08E"/>
            <w:hideMark/>
          </w:tcPr>
          <w:p w14:paraId="05449C49"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Deelnemers van groepsactiviteiten hebben een evaluatieformulier ingevuld.</w:t>
            </w:r>
          </w:p>
        </w:tc>
      </w:tr>
      <w:tr w:rsidR="001C2FC2" w:rsidRPr="001C2FC2" w14:paraId="21595FEF" w14:textId="77777777" w:rsidTr="005106F7">
        <w:trPr>
          <w:trHeight w:val="561"/>
        </w:trPr>
        <w:tc>
          <w:tcPr>
            <w:tcW w:w="5093" w:type="dxa"/>
            <w:shd w:val="clear" w:color="auto" w:fill="auto"/>
            <w:hideMark/>
          </w:tcPr>
          <w:p w14:paraId="22D1FDA3"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lastRenderedPageBreak/>
              <w:t> </w:t>
            </w:r>
          </w:p>
        </w:tc>
        <w:tc>
          <w:tcPr>
            <w:tcW w:w="7513" w:type="dxa"/>
            <w:shd w:val="clear" w:color="000000" w:fill="A9D08E"/>
            <w:hideMark/>
          </w:tcPr>
          <w:p w14:paraId="6CFC2D0E" w14:textId="6F40FC10" w:rsidR="001C2FC2" w:rsidRPr="001C2FC2" w:rsidRDefault="00865F9B" w:rsidP="001C2FC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Veens Welzijn </w:t>
            </w:r>
            <w:r w:rsidR="001C2FC2" w:rsidRPr="001C2FC2">
              <w:rPr>
                <w:rFonts w:ascii="Calibri" w:eastAsia="Times New Roman" w:hAnsi="Calibri" w:cs="Calibri"/>
                <w:color w:val="000000"/>
                <w:lang w:eastAsia="nl-NL"/>
              </w:rPr>
              <w:t>heeft minimaal 3 trainingen ter voorkoming van overbelasting onder mantelzorgers georganiseerd.</w:t>
            </w:r>
          </w:p>
        </w:tc>
      </w:tr>
      <w:tr w:rsidR="001C2FC2" w:rsidRPr="001C2FC2" w14:paraId="3DB8594D" w14:textId="77777777" w:rsidTr="005106F7">
        <w:trPr>
          <w:trHeight w:val="556"/>
        </w:trPr>
        <w:tc>
          <w:tcPr>
            <w:tcW w:w="5093" w:type="dxa"/>
            <w:shd w:val="clear" w:color="auto" w:fill="auto"/>
            <w:hideMark/>
          </w:tcPr>
          <w:p w14:paraId="7CC21263"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513" w:type="dxa"/>
            <w:shd w:val="clear" w:color="000000" w:fill="A9D08E"/>
            <w:hideMark/>
          </w:tcPr>
          <w:p w14:paraId="3C485381" w14:textId="59CE2660" w:rsidR="001C2FC2" w:rsidRPr="001C2FC2" w:rsidRDefault="00865F9B" w:rsidP="001C2FC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Veens Welzijn </w:t>
            </w:r>
            <w:r w:rsidR="001C2FC2" w:rsidRPr="001C2FC2">
              <w:rPr>
                <w:rFonts w:ascii="Calibri" w:eastAsia="Times New Roman" w:hAnsi="Calibri" w:cs="Calibri"/>
                <w:color w:val="000000"/>
                <w:lang w:eastAsia="nl-NL"/>
              </w:rPr>
              <w:t>heeft een mantelzorg dag ter ontspanning, ontmoeting en waardering van mantelzorgers georganiseerd.</w:t>
            </w:r>
          </w:p>
        </w:tc>
      </w:tr>
      <w:tr w:rsidR="001C2FC2" w:rsidRPr="001C2FC2" w14:paraId="3F6691D9" w14:textId="77777777" w:rsidTr="005106F7">
        <w:trPr>
          <w:trHeight w:val="422"/>
        </w:trPr>
        <w:tc>
          <w:tcPr>
            <w:tcW w:w="5093" w:type="dxa"/>
            <w:shd w:val="clear" w:color="auto" w:fill="auto"/>
            <w:hideMark/>
          </w:tcPr>
          <w:p w14:paraId="6446A5DA"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513" w:type="dxa"/>
            <w:shd w:val="clear" w:color="000000" w:fill="A9D08E"/>
            <w:hideMark/>
          </w:tcPr>
          <w:p w14:paraId="055595F5"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heeft het gemeentelijke mantelzorgcompliment verstrekt.</w:t>
            </w:r>
          </w:p>
        </w:tc>
      </w:tr>
      <w:tr w:rsidR="001C2FC2" w:rsidRPr="001C2FC2" w14:paraId="02DDAE3E" w14:textId="77777777" w:rsidTr="005106F7">
        <w:trPr>
          <w:trHeight w:val="567"/>
        </w:trPr>
        <w:tc>
          <w:tcPr>
            <w:tcW w:w="5093" w:type="dxa"/>
            <w:shd w:val="clear" w:color="auto" w:fill="auto"/>
            <w:hideMark/>
          </w:tcPr>
          <w:p w14:paraId="5CF6145C" w14:textId="77777777" w:rsidR="001C2FC2" w:rsidRPr="001C2FC2" w:rsidRDefault="001C2FC2" w:rsidP="001C2FC2">
            <w:pPr>
              <w:spacing w:after="0" w:line="240" w:lineRule="auto"/>
              <w:rPr>
                <w:rFonts w:ascii="Times New Roman" w:eastAsia="Times New Roman" w:hAnsi="Times New Roman" w:cs="Times New Roman"/>
                <w:color w:val="000000"/>
                <w:lang w:eastAsia="nl-NL"/>
              </w:rPr>
            </w:pPr>
            <w:r w:rsidRPr="001C2FC2">
              <w:rPr>
                <w:rFonts w:ascii="Times New Roman" w:eastAsia="Times New Roman" w:hAnsi="Times New Roman" w:cs="Times New Roman"/>
                <w:color w:val="000000"/>
                <w:lang w:eastAsia="nl-NL"/>
              </w:rPr>
              <w:t> </w:t>
            </w:r>
          </w:p>
        </w:tc>
        <w:tc>
          <w:tcPr>
            <w:tcW w:w="7513" w:type="dxa"/>
            <w:shd w:val="clear" w:color="000000" w:fill="A9D08E"/>
            <w:hideMark/>
          </w:tcPr>
          <w:p w14:paraId="67780827" w14:textId="77777777" w:rsidR="001C2FC2" w:rsidRPr="001C2FC2" w:rsidRDefault="001C2FC2" w:rsidP="001C2FC2">
            <w:pPr>
              <w:spacing w:after="0" w:line="240" w:lineRule="auto"/>
              <w:rPr>
                <w:rFonts w:ascii="Calibri" w:eastAsia="Times New Roman" w:hAnsi="Calibri" w:cs="Calibri"/>
                <w:color w:val="000000"/>
                <w:lang w:eastAsia="nl-NL"/>
              </w:rPr>
            </w:pPr>
            <w:r w:rsidRPr="001C2FC2">
              <w:rPr>
                <w:rFonts w:ascii="Calibri" w:eastAsia="Times New Roman" w:hAnsi="Calibri" w:cs="Calibri"/>
                <w:color w:val="000000"/>
                <w:lang w:eastAsia="nl-NL"/>
              </w:rPr>
              <w:t>Veens Welzijn heeft de vertegenwoordiger vanuit Mantelzorgers in de gemeentelijke adviesraden ondersteuning geboden.</w:t>
            </w:r>
          </w:p>
        </w:tc>
      </w:tr>
    </w:tbl>
    <w:p w14:paraId="1723DAD3" w14:textId="77777777" w:rsidR="00474E4F" w:rsidRDefault="00474E4F" w:rsidP="00FA3215">
      <w:pPr>
        <w:rPr>
          <w:b/>
          <w:bCs/>
        </w:rPr>
      </w:pPr>
    </w:p>
    <w:p w14:paraId="676EC953" w14:textId="2A9303AD" w:rsidR="001C2FC2" w:rsidRDefault="00474E4F" w:rsidP="00FA3215">
      <w:pPr>
        <w:rPr>
          <w:b/>
          <w:bCs/>
        </w:rPr>
      </w:pPr>
      <w:r w:rsidRPr="00474E4F">
        <w:rPr>
          <w:b/>
          <w:bCs/>
        </w:rPr>
        <w:t xml:space="preserve">Basistaak 7: Veens Welzijn heeft nauw contact met Sportservice over de activiteiten die zij voor ouderen organiseren (zoals blijf in beweging, valpreventie, meer bewegen voor ouderen) waardoor zij langer thuis blijven wonen. </w:t>
      </w:r>
      <w:r w:rsidR="00865F9B">
        <w:rPr>
          <w:b/>
          <w:bCs/>
        </w:rPr>
        <w:t>Veens Welzijn</w:t>
      </w:r>
      <w:r w:rsidRPr="00474E4F">
        <w:rPr>
          <w:b/>
          <w:bCs/>
        </w:rPr>
        <w:t xml:space="preserve"> verwijst actief door.</w:t>
      </w:r>
      <w:r w:rsidRPr="00474E4F">
        <w:rPr>
          <w:b/>
          <w:bCs/>
        </w:rPr>
        <w:tab/>
      </w:r>
      <w:r w:rsidRPr="00474E4F">
        <w:rPr>
          <w:b/>
          <w:bCs/>
        </w:rPr>
        <w:tab/>
      </w:r>
    </w:p>
    <w:tbl>
      <w:tblPr>
        <w:tblW w:w="12890" w:type="dxa"/>
        <w:tblCellMar>
          <w:left w:w="70" w:type="dxa"/>
          <w:right w:w="70" w:type="dxa"/>
        </w:tblCellMar>
        <w:tblLook w:val="04A0" w:firstRow="1" w:lastRow="0" w:firstColumn="1" w:lastColumn="0" w:noHBand="0" w:noVBand="1"/>
      </w:tblPr>
      <w:tblGrid>
        <w:gridCol w:w="5093"/>
        <w:gridCol w:w="7797"/>
      </w:tblGrid>
      <w:tr w:rsidR="00474E4F" w:rsidRPr="00474E4F" w14:paraId="70DE2EA3" w14:textId="77777777" w:rsidTr="005455BC">
        <w:trPr>
          <w:trHeight w:val="300"/>
        </w:trPr>
        <w:tc>
          <w:tcPr>
            <w:tcW w:w="509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16C0F716" w14:textId="77777777" w:rsidR="00474E4F" w:rsidRPr="00474E4F" w:rsidRDefault="00474E4F" w:rsidP="00474E4F">
            <w:pPr>
              <w:spacing w:after="0" w:line="240" w:lineRule="auto"/>
              <w:rPr>
                <w:rFonts w:ascii="Calibri" w:eastAsia="Times New Roman" w:hAnsi="Calibri" w:cs="Calibri"/>
                <w:i/>
                <w:iCs/>
                <w:color w:val="000000"/>
                <w:lang w:eastAsia="nl-NL"/>
              </w:rPr>
            </w:pPr>
            <w:r w:rsidRPr="00474E4F">
              <w:rPr>
                <w:rFonts w:ascii="Calibri" w:eastAsia="Times New Roman" w:hAnsi="Calibri" w:cs="Calibri"/>
                <w:i/>
                <w:iCs/>
                <w:color w:val="000000"/>
                <w:lang w:eastAsia="nl-NL"/>
              </w:rPr>
              <w:t>Resultaat</w:t>
            </w:r>
          </w:p>
        </w:tc>
        <w:tc>
          <w:tcPr>
            <w:tcW w:w="7797" w:type="dxa"/>
            <w:tcBorders>
              <w:top w:val="single" w:sz="8" w:space="0" w:color="000000"/>
              <w:left w:val="nil"/>
              <w:bottom w:val="nil"/>
              <w:right w:val="single" w:sz="8" w:space="0" w:color="000000"/>
            </w:tcBorders>
            <w:shd w:val="clear" w:color="auto" w:fill="auto"/>
            <w:vAlign w:val="center"/>
            <w:hideMark/>
          </w:tcPr>
          <w:p w14:paraId="03D3D6A5" w14:textId="77777777" w:rsidR="00474E4F" w:rsidRPr="00474E4F" w:rsidRDefault="00474E4F" w:rsidP="00474E4F">
            <w:pPr>
              <w:spacing w:after="0" w:line="240" w:lineRule="auto"/>
              <w:rPr>
                <w:rFonts w:ascii="Calibri" w:eastAsia="Times New Roman" w:hAnsi="Calibri" w:cs="Calibri"/>
                <w:i/>
                <w:iCs/>
                <w:color w:val="000000"/>
                <w:lang w:eastAsia="nl-NL"/>
              </w:rPr>
            </w:pPr>
            <w:r w:rsidRPr="00474E4F">
              <w:rPr>
                <w:rFonts w:ascii="Calibri" w:eastAsia="Times New Roman" w:hAnsi="Calibri" w:cs="Calibri"/>
                <w:i/>
                <w:iCs/>
                <w:color w:val="000000"/>
                <w:lang w:eastAsia="nl-NL"/>
              </w:rPr>
              <w:t>Deelresultaten</w:t>
            </w:r>
          </w:p>
        </w:tc>
      </w:tr>
      <w:tr w:rsidR="00474E4F" w:rsidRPr="00474E4F" w14:paraId="77750547" w14:textId="77777777" w:rsidTr="005455BC">
        <w:trPr>
          <w:trHeight w:val="872"/>
        </w:trPr>
        <w:tc>
          <w:tcPr>
            <w:tcW w:w="509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6B013FC" w14:textId="77777777" w:rsidR="00474E4F" w:rsidRPr="00474E4F" w:rsidRDefault="00474E4F" w:rsidP="00474E4F">
            <w:pPr>
              <w:spacing w:after="0" w:line="240" w:lineRule="auto"/>
              <w:jc w:val="both"/>
              <w:rPr>
                <w:rFonts w:ascii="Calibri" w:eastAsia="Times New Roman" w:hAnsi="Calibri" w:cs="Calibri"/>
                <w:color w:val="000000"/>
                <w:lang w:eastAsia="nl-NL"/>
              </w:rPr>
            </w:pPr>
            <w:r w:rsidRPr="00474E4F">
              <w:rPr>
                <w:rFonts w:ascii="Calibri" w:eastAsia="Times New Roman" w:hAnsi="Calibri" w:cs="Calibri"/>
                <w:color w:val="000000"/>
                <w:lang w:eastAsia="nl-NL"/>
              </w:rPr>
              <w:t>Veens Welzijn verwijst optimaal naar de activiteiten van Stichting Sportservice Veenendaal (SSV) en draagt bij aan de verbetering van deze activiteiten.</w:t>
            </w:r>
          </w:p>
        </w:tc>
        <w:tc>
          <w:tcPr>
            <w:tcW w:w="7797" w:type="dxa"/>
            <w:tcBorders>
              <w:top w:val="single" w:sz="4" w:space="0" w:color="auto"/>
              <w:left w:val="nil"/>
              <w:bottom w:val="single" w:sz="4" w:space="0" w:color="auto"/>
              <w:right w:val="single" w:sz="4" w:space="0" w:color="auto"/>
            </w:tcBorders>
            <w:shd w:val="clear" w:color="000000" w:fill="A9D08E"/>
            <w:hideMark/>
          </w:tcPr>
          <w:p w14:paraId="7BFB6C41" w14:textId="77777777" w:rsidR="00474E4F" w:rsidRPr="00474E4F" w:rsidRDefault="00474E4F" w:rsidP="00474E4F">
            <w:pPr>
              <w:spacing w:after="0" w:line="240" w:lineRule="auto"/>
              <w:rPr>
                <w:rFonts w:ascii="Calibri" w:eastAsia="Times New Roman" w:hAnsi="Calibri" w:cs="Calibri"/>
                <w:color w:val="000000"/>
                <w:lang w:eastAsia="nl-NL"/>
              </w:rPr>
            </w:pPr>
            <w:r w:rsidRPr="00474E4F">
              <w:rPr>
                <w:rFonts w:ascii="Calibri" w:eastAsia="Times New Roman" w:hAnsi="Calibri" w:cs="Calibri"/>
                <w:color w:val="000000"/>
                <w:lang w:eastAsia="nl-NL"/>
              </w:rPr>
              <w:t>Veens Welzijn heeft inzicht in het aanbod van activiteiten van Sportservice passend voor ouderen en dit is inzichtelijk gemaakt voor ouderen.</w:t>
            </w:r>
          </w:p>
        </w:tc>
      </w:tr>
      <w:tr w:rsidR="00474E4F" w:rsidRPr="00474E4F" w14:paraId="3A833394" w14:textId="77777777" w:rsidTr="005106F7">
        <w:trPr>
          <w:trHeight w:val="276"/>
        </w:trPr>
        <w:tc>
          <w:tcPr>
            <w:tcW w:w="5093" w:type="dxa"/>
            <w:tcBorders>
              <w:top w:val="nil"/>
              <w:left w:val="single" w:sz="4" w:space="0" w:color="auto"/>
              <w:bottom w:val="single" w:sz="4" w:space="0" w:color="auto"/>
              <w:right w:val="single" w:sz="4" w:space="0" w:color="auto"/>
            </w:tcBorders>
            <w:shd w:val="clear" w:color="auto" w:fill="auto"/>
            <w:hideMark/>
          </w:tcPr>
          <w:p w14:paraId="5F5864CF" w14:textId="77777777" w:rsidR="00474E4F" w:rsidRPr="00474E4F" w:rsidRDefault="00474E4F" w:rsidP="00474E4F">
            <w:pPr>
              <w:spacing w:after="0" w:line="240" w:lineRule="auto"/>
              <w:rPr>
                <w:rFonts w:ascii="Times New Roman" w:eastAsia="Times New Roman" w:hAnsi="Times New Roman" w:cs="Times New Roman"/>
                <w:color w:val="000000"/>
                <w:lang w:eastAsia="nl-NL"/>
              </w:rPr>
            </w:pPr>
            <w:r w:rsidRPr="00474E4F">
              <w:rPr>
                <w:rFonts w:ascii="Times New Roman" w:eastAsia="Times New Roman" w:hAnsi="Times New Roman" w:cs="Times New Roman"/>
                <w:color w:val="000000"/>
                <w:lang w:eastAsia="nl-NL"/>
              </w:rPr>
              <w:t> </w:t>
            </w:r>
          </w:p>
        </w:tc>
        <w:tc>
          <w:tcPr>
            <w:tcW w:w="7797" w:type="dxa"/>
            <w:tcBorders>
              <w:top w:val="nil"/>
              <w:left w:val="nil"/>
              <w:bottom w:val="single" w:sz="4" w:space="0" w:color="auto"/>
              <w:right w:val="single" w:sz="4" w:space="0" w:color="auto"/>
            </w:tcBorders>
            <w:shd w:val="clear" w:color="000000" w:fill="A9D08E"/>
            <w:hideMark/>
          </w:tcPr>
          <w:p w14:paraId="5D204851" w14:textId="77777777" w:rsidR="00474E4F" w:rsidRPr="00474E4F" w:rsidRDefault="00474E4F" w:rsidP="00474E4F">
            <w:pPr>
              <w:spacing w:after="0" w:line="240" w:lineRule="auto"/>
              <w:rPr>
                <w:rFonts w:ascii="Calibri" w:eastAsia="Times New Roman" w:hAnsi="Calibri" w:cs="Calibri"/>
                <w:color w:val="000000"/>
                <w:lang w:eastAsia="nl-NL"/>
              </w:rPr>
            </w:pPr>
            <w:r w:rsidRPr="00474E4F">
              <w:rPr>
                <w:rFonts w:ascii="Calibri" w:eastAsia="Times New Roman" w:hAnsi="Calibri" w:cs="Calibri"/>
                <w:color w:val="000000"/>
                <w:lang w:eastAsia="nl-NL"/>
              </w:rPr>
              <w:t>Veens Welzijn heeft ouderen actief doorverwezen naar een passende activiteit.</w:t>
            </w:r>
          </w:p>
        </w:tc>
      </w:tr>
      <w:tr w:rsidR="00474E4F" w:rsidRPr="00474E4F" w14:paraId="4CD5ECA8" w14:textId="77777777" w:rsidTr="005106F7">
        <w:trPr>
          <w:trHeight w:val="841"/>
        </w:trPr>
        <w:tc>
          <w:tcPr>
            <w:tcW w:w="5093" w:type="dxa"/>
            <w:tcBorders>
              <w:top w:val="nil"/>
              <w:left w:val="single" w:sz="4" w:space="0" w:color="auto"/>
              <w:bottom w:val="single" w:sz="4" w:space="0" w:color="auto"/>
              <w:right w:val="single" w:sz="4" w:space="0" w:color="auto"/>
            </w:tcBorders>
            <w:shd w:val="clear" w:color="auto" w:fill="auto"/>
            <w:hideMark/>
          </w:tcPr>
          <w:p w14:paraId="565E7AAC" w14:textId="77777777" w:rsidR="00474E4F" w:rsidRPr="00474E4F" w:rsidRDefault="00474E4F" w:rsidP="00474E4F">
            <w:pPr>
              <w:spacing w:after="0" w:line="240" w:lineRule="auto"/>
              <w:rPr>
                <w:rFonts w:ascii="Times New Roman" w:eastAsia="Times New Roman" w:hAnsi="Times New Roman" w:cs="Times New Roman"/>
                <w:color w:val="000000"/>
                <w:lang w:eastAsia="nl-NL"/>
              </w:rPr>
            </w:pPr>
            <w:r w:rsidRPr="00474E4F">
              <w:rPr>
                <w:rFonts w:ascii="Times New Roman" w:eastAsia="Times New Roman" w:hAnsi="Times New Roman" w:cs="Times New Roman"/>
                <w:color w:val="000000"/>
                <w:lang w:eastAsia="nl-NL"/>
              </w:rPr>
              <w:t> </w:t>
            </w:r>
          </w:p>
        </w:tc>
        <w:tc>
          <w:tcPr>
            <w:tcW w:w="7797" w:type="dxa"/>
            <w:tcBorders>
              <w:top w:val="nil"/>
              <w:left w:val="nil"/>
              <w:bottom w:val="single" w:sz="4" w:space="0" w:color="auto"/>
              <w:right w:val="single" w:sz="4" w:space="0" w:color="auto"/>
            </w:tcBorders>
            <w:shd w:val="clear" w:color="000000" w:fill="A9D08E"/>
            <w:hideMark/>
          </w:tcPr>
          <w:p w14:paraId="01950463" w14:textId="77777777" w:rsidR="00474E4F" w:rsidRPr="00474E4F" w:rsidRDefault="00474E4F" w:rsidP="00474E4F">
            <w:pPr>
              <w:spacing w:after="0" w:line="240" w:lineRule="auto"/>
              <w:rPr>
                <w:rFonts w:ascii="Calibri" w:eastAsia="Times New Roman" w:hAnsi="Calibri" w:cs="Calibri"/>
                <w:color w:val="000000"/>
                <w:lang w:eastAsia="nl-NL"/>
              </w:rPr>
            </w:pPr>
            <w:r w:rsidRPr="00474E4F">
              <w:rPr>
                <w:rFonts w:ascii="Calibri" w:eastAsia="Times New Roman" w:hAnsi="Calibri" w:cs="Calibri"/>
                <w:color w:val="000000"/>
                <w:lang w:eastAsia="nl-NL"/>
              </w:rPr>
              <w:t>De activiteiten op het gebied van langer thuis wonen van Veens Welzijn en het aanbod van Sportservice sluiten op elkaar aan en versterken de beoogde effecten achter pijler 4 “langer thuis wonen”.</w:t>
            </w:r>
          </w:p>
        </w:tc>
      </w:tr>
    </w:tbl>
    <w:p w14:paraId="2FB5489D" w14:textId="58AF7C49" w:rsidR="001C2FC2" w:rsidRDefault="001C2FC2" w:rsidP="00FA3215">
      <w:pPr>
        <w:rPr>
          <w:b/>
          <w:bCs/>
        </w:rPr>
      </w:pPr>
    </w:p>
    <w:p w14:paraId="798446DB" w14:textId="72A4DCBB" w:rsidR="00F12471" w:rsidRDefault="00F12471" w:rsidP="00F12471">
      <w:pPr>
        <w:rPr>
          <w:b/>
          <w:bCs/>
        </w:rPr>
      </w:pPr>
      <w:r>
        <w:rPr>
          <w:b/>
          <w:bCs/>
        </w:rPr>
        <w:t>Minimale monitorgegevens</w:t>
      </w:r>
    </w:p>
    <w:p w14:paraId="629F3EDC" w14:textId="034E4552" w:rsidR="00F12471" w:rsidRPr="004F3EDA" w:rsidRDefault="00F12471" w:rsidP="00F12471">
      <w:pPr>
        <w:pStyle w:val="Lijstalinea"/>
        <w:numPr>
          <w:ilvl w:val="0"/>
          <w:numId w:val="1"/>
        </w:numPr>
      </w:pPr>
      <w:r w:rsidRPr="004F3EDA">
        <w:t># seniorenbezoeken die zijn afgelegd.</w:t>
      </w:r>
    </w:p>
    <w:p w14:paraId="05887399" w14:textId="77777777" w:rsidR="005106F7" w:rsidRPr="004F3EDA" w:rsidRDefault="005106F7" w:rsidP="005106F7">
      <w:pPr>
        <w:pStyle w:val="Lijstalinea"/>
        <w:numPr>
          <w:ilvl w:val="0"/>
          <w:numId w:val="1"/>
        </w:numPr>
      </w:pPr>
      <w:r w:rsidRPr="004F3EDA">
        <w:t># gegeven trainingen en het gemiddeld aantal deelnemers</w:t>
      </w:r>
    </w:p>
    <w:p w14:paraId="7722092A" w14:textId="547C6050" w:rsidR="005106F7" w:rsidRPr="004F3EDA" w:rsidRDefault="005106F7" w:rsidP="005106F7">
      <w:pPr>
        <w:pStyle w:val="Lijstalinea"/>
        <w:numPr>
          <w:ilvl w:val="0"/>
          <w:numId w:val="1"/>
        </w:numPr>
      </w:pPr>
      <w:r w:rsidRPr="004F3EDA">
        <w:t># meldingen respijtzorg binnen Veens Welzijn</w:t>
      </w:r>
    </w:p>
    <w:p w14:paraId="6FC679D4" w14:textId="52CF9D0E" w:rsidR="005106F7" w:rsidRPr="004F3EDA" w:rsidRDefault="005106F7" w:rsidP="005106F7">
      <w:pPr>
        <w:pStyle w:val="Lijstalinea"/>
        <w:numPr>
          <w:ilvl w:val="0"/>
          <w:numId w:val="1"/>
        </w:numPr>
      </w:pPr>
      <w:r w:rsidRPr="004F3EDA">
        <w:t>Minimaal 3 trainingen t.b.v. ondersteuning mantelzorgers</w:t>
      </w:r>
    </w:p>
    <w:p w14:paraId="2C3CB7AC" w14:textId="338C6EE5" w:rsidR="005106F7" w:rsidRPr="004F3EDA" w:rsidRDefault="005106F7" w:rsidP="005106F7">
      <w:pPr>
        <w:pStyle w:val="Lijstalinea"/>
        <w:numPr>
          <w:ilvl w:val="0"/>
          <w:numId w:val="1"/>
        </w:numPr>
      </w:pPr>
      <w:r w:rsidRPr="004F3EDA">
        <w:t>4 maal per jaar wordt de mantelzorgnieuwsbrief verspreid</w:t>
      </w:r>
    </w:p>
    <w:p w14:paraId="305F0C7D" w14:textId="1594CF38" w:rsidR="005106F7" w:rsidRPr="004F3EDA" w:rsidRDefault="005106F7" w:rsidP="005106F7">
      <w:pPr>
        <w:pStyle w:val="Lijstalinea"/>
        <w:numPr>
          <w:ilvl w:val="0"/>
          <w:numId w:val="1"/>
        </w:numPr>
      </w:pPr>
      <w:r w:rsidRPr="004F3EDA">
        <w:t># uitgereikte mantelzorgcomplimenten onderverdeeld in jongeren en volwassenen.</w:t>
      </w:r>
    </w:p>
    <w:p w14:paraId="7704B2FE" w14:textId="14E0D453" w:rsidR="00432DC6" w:rsidRDefault="005106F7" w:rsidP="00DC7DCD">
      <w:pPr>
        <w:pStyle w:val="Lijstalinea"/>
        <w:numPr>
          <w:ilvl w:val="0"/>
          <w:numId w:val="1"/>
        </w:numPr>
      </w:pPr>
      <w:proofErr w:type="gramStart"/>
      <w:r w:rsidRPr="004F3EDA">
        <w:t>twee</w:t>
      </w:r>
      <w:proofErr w:type="gramEnd"/>
      <w:r w:rsidRPr="004F3EDA">
        <w:t xml:space="preserve"> Jaarlijks een tevredenheidsmeting onder mantelzorgers uitgevoerd over de geboden ondersteuning.</w:t>
      </w:r>
    </w:p>
    <w:sectPr w:rsidR="00432DC6" w:rsidSect="00AD4E4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EDE9" w14:textId="77777777" w:rsidR="00C77059" w:rsidRDefault="00C77059" w:rsidP="00F14D59">
      <w:pPr>
        <w:spacing w:after="0" w:line="240" w:lineRule="auto"/>
      </w:pPr>
      <w:r>
        <w:separator/>
      </w:r>
    </w:p>
  </w:endnote>
  <w:endnote w:type="continuationSeparator" w:id="0">
    <w:p w14:paraId="39B1DB2C" w14:textId="77777777" w:rsidR="00C77059" w:rsidRDefault="00C77059" w:rsidP="00F1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387999897"/>
      <w:docPartObj>
        <w:docPartGallery w:val="Page Numbers (Bottom of Page)"/>
        <w:docPartUnique/>
      </w:docPartObj>
    </w:sdtPr>
    <w:sdtEndPr>
      <w:rPr>
        <w:i w:val="0"/>
        <w:iCs w:val="0"/>
      </w:rPr>
    </w:sdtEndPr>
    <w:sdtContent>
      <w:p w14:paraId="62F9EA5F" w14:textId="580288EE" w:rsidR="00DC7DCD" w:rsidRPr="00F14D59" w:rsidRDefault="00DC7DCD" w:rsidP="00F14D59">
        <w:pPr>
          <w:rPr>
            <w:i/>
            <w:iCs/>
          </w:rPr>
        </w:pPr>
        <w:r w:rsidRPr="00F14D59">
          <w:rPr>
            <w:i/>
            <w:iCs/>
            <w:noProof/>
          </w:rPr>
          <mc:AlternateContent>
            <mc:Choice Requires="wps">
              <w:drawing>
                <wp:anchor distT="0" distB="0" distL="114300" distR="114300" simplePos="0" relativeHeight="251659264" behindDoc="0" locked="0" layoutInCell="1" allowOverlap="1" wp14:anchorId="6FA88B55" wp14:editId="0AAE874B">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FF62E98" w14:textId="77777777" w:rsidR="00DC7DCD" w:rsidRDefault="00DC7DC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A88B55"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FF62E98" w14:textId="77777777" w:rsidR="00F14D59" w:rsidRDefault="00F14D5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r w:rsidRPr="00F14D59">
          <w:rPr>
            <w:i/>
            <w:iCs/>
          </w:rPr>
          <w:tab/>
          <w:t xml:space="preserve"> </w:t>
        </w:r>
        <w:proofErr w:type="gramStart"/>
        <w:r w:rsidRPr="00F14D59">
          <w:rPr>
            <w:i/>
            <w:iCs/>
          </w:rPr>
          <w:t xml:space="preserve">Legenda: </w:t>
        </w:r>
        <w:r>
          <w:rPr>
            <w:i/>
            <w:iCs/>
          </w:rPr>
          <w:t xml:space="preserve">  </w:t>
        </w:r>
        <w:proofErr w:type="gramEnd"/>
        <w:r>
          <w:rPr>
            <w:i/>
            <w:iCs/>
          </w:rPr>
          <w:t xml:space="preserve"> </w:t>
        </w:r>
        <w:r w:rsidRPr="00F14D59">
          <w:rPr>
            <w:i/>
            <w:iCs/>
          </w:rPr>
          <w:t xml:space="preserve">groen = niets gewijzigd </w:t>
        </w:r>
        <w:proofErr w:type="spellStart"/>
        <w:r w:rsidRPr="00F14D59">
          <w:rPr>
            <w:i/>
            <w:iCs/>
          </w:rPr>
          <w:t>tov</w:t>
        </w:r>
        <w:proofErr w:type="spellEnd"/>
        <w:r w:rsidRPr="00F14D59">
          <w:rPr>
            <w:i/>
            <w:iCs/>
          </w:rPr>
          <w:t xml:space="preserve"> 2021; </w:t>
        </w:r>
        <w:r>
          <w:rPr>
            <w:i/>
            <w:iCs/>
          </w:rPr>
          <w:tab/>
          <w:t>roze</w:t>
        </w:r>
        <w:r w:rsidRPr="00F14D59">
          <w:rPr>
            <w:i/>
            <w:iCs/>
          </w:rPr>
          <w:t xml:space="preserve"> = tekst minimaal aangepast </w:t>
        </w:r>
        <w:proofErr w:type="spellStart"/>
        <w:r w:rsidRPr="00F14D59">
          <w:rPr>
            <w:i/>
            <w:iCs/>
          </w:rPr>
          <w:t>tov</w:t>
        </w:r>
        <w:proofErr w:type="spellEnd"/>
        <w:r w:rsidRPr="00F14D59">
          <w:rPr>
            <w:i/>
            <w:iCs/>
          </w:rPr>
          <w:t xml:space="preserve"> 2021, </w:t>
        </w:r>
        <w:r>
          <w:rPr>
            <w:i/>
            <w:iCs/>
          </w:rPr>
          <w:t xml:space="preserve">         </w:t>
        </w:r>
        <w:r w:rsidRPr="00F14D59">
          <w:rPr>
            <w:i/>
            <w:iCs/>
          </w:rPr>
          <w:t xml:space="preserve">blauw = nieuw </w:t>
        </w:r>
        <w:proofErr w:type="spellStart"/>
        <w:r w:rsidRPr="00F14D59">
          <w:rPr>
            <w:i/>
            <w:iCs/>
          </w:rPr>
          <w:t>tov</w:t>
        </w:r>
        <w:proofErr w:type="spellEnd"/>
        <w:r w:rsidRPr="00F14D59">
          <w:rPr>
            <w:i/>
            <w:iCs/>
          </w:rPr>
          <w:t xml:space="preserve"> 2021</w:t>
        </w:r>
      </w:p>
      <w:p w14:paraId="68B001E6" w14:textId="28A11CFF" w:rsidR="00DC7DCD" w:rsidRDefault="00DC7DCD">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14E4" w14:textId="77777777" w:rsidR="00C77059" w:rsidRDefault="00C77059" w:rsidP="00F14D59">
      <w:pPr>
        <w:spacing w:after="0" w:line="240" w:lineRule="auto"/>
      </w:pPr>
      <w:r>
        <w:separator/>
      </w:r>
    </w:p>
  </w:footnote>
  <w:footnote w:type="continuationSeparator" w:id="0">
    <w:p w14:paraId="48B824A8" w14:textId="77777777" w:rsidR="00C77059" w:rsidRDefault="00C77059" w:rsidP="00F1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51EA" w14:textId="033BCB51" w:rsidR="00DC7DCD" w:rsidRDefault="00DC7DCD">
    <w:pPr>
      <w:pStyle w:val="Koptekst"/>
    </w:pPr>
    <w:r>
      <w:t>Versie 7 december 2021</w:t>
    </w:r>
    <w:r>
      <w:tab/>
    </w:r>
    <w:r>
      <w:tab/>
    </w:r>
    <w:r>
      <w:tab/>
    </w:r>
    <w:r>
      <w:tab/>
    </w:r>
    <w:r>
      <w:tab/>
    </w:r>
    <w:r>
      <w:tab/>
      <w:t>Jaarplan Veens Welzijn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32A"/>
    <w:multiLevelType w:val="hybridMultilevel"/>
    <w:tmpl w:val="6F2ED3DA"/>
    <w:lvl w:ilvl="0" w:tplc="4E9C113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77082B"/>
    <w:multiLevelType w:val="hybridMultilevel"/>
    <w:tmpl w:val="17F09EDA"/>
    <w:lvl w:ilvl="0" w:tplc="47CCBE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A25D96"/>
    <w:multiLevelType w:val="hybridMultilevel"/>
    <w:tmpl w:val="64D4AA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40"/>
    <w:rsid w:val="00010CB1"/>
    <w:rsid w:val="000258A7"/>
    <w:rsid w:val="00045D31"/>
    <w:rsid w:val="00065233"/>
    <w:rsid w:val="000916AA"/>
    <w:rsid w:val="000A3349"/>
    <w:rsid w:val="000B0963"/>
    <w:rsid w:val="000B0FDF"/>
    <w:rsid w:val="000B4D8D"/>
    <w:rsid w:val="000D4B8E"/>
    <w:rsid w:val="000F4CD3"/>
    <w:rsid w:val="00116BEA"/>
    <w:rsid w:val="00117F45"/>
    <w:rsid w:val="00124597"/>
    <w:rsid w:val="00145BFF"/>
    <w:rsid w:val="001509AE"/>
    <w:rsid w:val="001644D5"/>
    <w:rsid w:val="0017214D"/>
    <w:rsid w:val="001810D4"/>
    <w:rsid w:val="00184FED"/>
    <w:rsid w:val="00187118"/>
    <w:rsid w:val="00194810"/>
    <w:rsid w:val="001963B6"/>
    <w:rsid w:val="001A19C3"/>
    <w:rsid w:val="001C2FC2"/>
    <w:rsid w:val="001C794B"/>
    <w:rsid w:val="001D78A1"/>
    <w:rsid w:val="001F34CD"/>
    <w:rsid w:val="001F70CB"/>
    <w:rsid w:val="002019D0"/>
    <w:rsid w:val="00206C48"/>
    <w:rsid w:val="0021782E"/>
    <w:rsid w:val="00240B66"/>
    <w:rsid w:val="0026594C"/>
    <w:rsid w:val="00267E53"/>
    <w:rsid w:val="002748C1"/>
    <w:rsid w:val="002833C9"/>
    <w:rsid w:val="002835EA"/>
    <w:rsid w:val="00285958"/>
    <w:rsid w:val="002972BF"/>
    <w:rsid w:val="002B3971"/>
    <w:rsid w:val="002D64C6"/>
    <w:rsid w:val="002E0E58"/>
    <w:rsid w:val="002E471C"/>
    <w:rsid w:val="002E4A2B"/>
    <w:rsid w:val="002F1417"/>
    <w:rsid w:val="003168D7"/>
    <w:rsid w:val="00317FCA"/>
    <w:rsid w:val="0032177D"/>
    <w:rsid w:val="00323845"/>
    <w:rsid w:val="00333EAA"/>
    <w:rsid w:val="00354109"/>
    <w:rsid w:val="0035532B"/>
    <w:rsid w:val="0035725B"/>
    <w:rsid w:val="00361AD8"/>
    <w:rsid w:val="003702BD"/>
    <w:rsid w:val="00372653"/>
    <w:rsid w:val="00373C51"/>
    <w:rsid w:val="00376BAD"/>
    <w:rsid w:val="003B5622"/>
    <w:rsid w:val="003C0C53"/>
    <w:rsid w:val="003D3DD6"/>
    <w:rsid w:val="003E7A15"/>
    <w:rsid w:val="003F2A1C"/>
    <w:rsid w:val="003F3C65"/>
    <w:rsid w:val="00412572"/>
    <w:rsid w:val="0043066C"/>
    <w:rsid w:val="00432DC6"/>
    <w:rsid w:val="004420DE"/>
    <w:rsid w:val="00442378"/>
    <w:rsid w:val="004643F9"/>
    <w:rsid w:val="0047086E"/>
    <w:rsid w:val="00474E4F"/>
    <w:rsid w:val="004B3ED9"/>
    <w:rsid w:val="004B533C"/>
    <w:rsid w:val="004D0FF2"/>
    <w:rsid w:val="004D4526"/>
    <w:rsid w:val="004E3A89"/>
    <w:rsid w:val="004F3EDA"/>
    <w:rsid w:val="004F46E7"/>
    <w:rsid w:val="004F4AE8"/>
    <w:rsid w:val="005106F7"/>
    <w:rsid w:val="00515D33"/>
    <w:rsid w:val="00516C14"/>
    <w:rsid w:val="00520BE6"/>
    <w:rsid w:val="00521B25"/>
    <w:rsid w:val="00521E68"/>
    <w:rsid w:val="00523337"/>
    <w:rsid w:val="00526E4E"/>
    <w:rsid w:val="005455BC"/>
    <w:rsid w:val="005479F4"/>
    <w:rsid w:val="00554C11"/>
    <w:rsid w:val="00557122"/>
    <w:rsid w:val="0058014B"/>
    <w:rsid w:val="005819DD"/>
    <w:rsid w:val="00584AF2"/>
    <w:rsid w:val="00587F5A"/>
    <w:rsid w:val="00591254"/>
    <w:rsid w:val="00594775"/>
    <w:rsid w:val="005A5062"/>
    <w:rsid w:val="005E1801"/>
    <w:rsid w:val="005E758D"/>
    <w:rsid w:val="00614124"/>
    <w:rsid w:val="00615DB6"/>
    <w:rsid w:val="00634006"/>
    <w:rsid w:val="006410CB"/>
    <w:rsid w:val="00644471"/>
    <w:rsid w:val="00653588"/>
    <w:rsid w:val="00665F95"/>
    <w:rsid w:val="00667B76"/>
    <w:rsid w:val="00671CDC"/>
    <w:rsid w:val="00685302"/>
    <w:rsid w:val="006A7230"/>
    <w:rsid w:val="006A7D22"/>
    <w:rsid w:val="006C28C0"/>
    <w:rsid w:val="006D50EB"/>
    <w:rsid w:val="006E36EB"/>
    <w:rsid w:val="006F4221"/>
    <w:rsid w:val="007021FE"/>
    <w:rsid w:val="00702624"/>
    <w:rsid w:val="00706349"/>
    <w:rsid w:val="00721C51"/>
    <w:rsid w:val="00731EA0"/>
    <w:rsid w:val="00757864"/>
    <w:rsid w:val="00775018"/>
    <w:rsid w:val="007804E1"/>
    <w:rsid w:val="007A354D"/>
    <w:rsid w:val="007E537C"/>
    <w:rsid w:val="007F15FE"/>
    <w:rsid w:val="007F2B58"/>
    <w:rsid w:val="007F4214"/>
    <w:rsid w:val="007F57F3"/>
    <w:rsid w:val="008031C1"/>
    <w:rsid w:val="0081678F"/>
    <w:rsid w:val="00840881"/>
    <w:rsid w:val="00847CED"/>
    <w:rsid w:val="00851F0A"/>
    <w:rsid w:val="00861083"/>
    <w:rsid w:val="008633DD"/>
    <w:rsid w:val="00865F9B"/>
    <w:rsid w:val="00870CB1"/>
    <w:rsid w:val="00871947"/>
    <w:rsid w:val="008842EF"/>
    <w:rsid w:val="00887956"/>
    <w:rsid w:val="00891F9F"/>
    <w:rsid w:val="008945D1"/>
    <w:rsid w:val="00895F65"/>
    <w:rsid w:val="008A3DEB"/>
    <w:rsid w:val="008B4C88"/>
    <w:rsid w:val="008D36F3"/>
    <w:rsid w:val="008D3933"/>
    <w:rsid w:val="008E1AA6"/>
    <w:rsid w:val="0091486B"/>
    <w:rsid w:val="00925B8E"/>
    <w:rsid w:val="00927DD2"/>
    <w:rsid w:val="00934B31"/>
    <w:rsid w:val="00955D87"/>
    <w:rsid w:val="00964E97"/>
    <w:rsid w:val="0097215B"/>
    <w:rsid w:val="009726FE"/>
    <w:rsid w:val="00976904"/>
    <w:rsid w:val="009813F3"/>
    <w:rsid w:val="00982713"/>
    <w:rsid w:val="00993D84"/>
    <w:rsid w:val="00996B83"/>
    <w:rsid w:val="009A4B82"/>
    <w:rsid w:val="009A5CF8"/>
    <w:rsid w:val="009D1F17"/>
    <w:rsid w:val="00A07C5A"/>
    <w:rsid w:val="00A175F2"/>
    <w:rsid w:val="00A2060B"/>
    <w:rsid w:val="00A21807"/>
    <w:rsid w:val="00A52B87"/>
    <w:rsid w:val="00A67CBC"/>
    <w:rsid w:val="00AA19B6"/>
    <w:rsid w:val="00AA6C28"/>
    <w:rsid w:val="00AC7D33"/>
    <w:rsid w:val="00AD4E40"/>
    <w:rsid w:val="00AD62C6"/>
    <w:rsid w:val="00B0114B"/>
    <w:rsid w:val="00B01CE2"/>
    <w:rsid w:val="00B272A0"/>
    <w:rsid w:val="00B511A4"/>
    <w:rsid w:val="00B54993"/>
    <w:rsid w:val="00B73D70"/>
    <w:rsid w:val="00B80F9E"/>
    <w:rsid w:val="00BC6B04"/>
    <w:rsid w:val="00BD746A"/>
    <w:rsid w:val="00BD79D0"/>
    <w:rsid w:val="00C01F73"/>
    <w:rsid w:val="00C038CF"/>
    <w:rsid w:val="00C0531E"/>
    <w:rsid w:val="00C40BD7"/>
    <w:rsid w:val="00C4102E"/>
    <w:rsid w:val="00C43CBB"/>
    <w:rsid w:val="00C45226"/>
    <w:rsid w:val="00C722E2"/>
    <w:rsid w:val="00C77059"/>
    <w:rsid w:val="00C77B50"/>
    <w:rsid w:val="00C84D2F"/>
    <w:rsid w:val="00C906C0"/>
    <w:rsid w:val="00C91798"/>
    <w:rsid w:val="00C96A49"/>
    <w:rsid w:val="00CB1CF8"/>
    <w:rsid w:val="00CF0BEA"/>
    <w:rsid w:val="00CF53C5"/>
    <w:rsid w:val="00D01012"/>
    <w:rsid w:val="00D0350A"/>
    <w:rsid w:val="00D05D9E"/>
    <w:rsid w:val="00D06026"/>
    <w:rsid w:val="00D21F23"/>
    <w:rsid w:val="00D416A1"/>
    <w:rsid w:val="00D70468"/>
    <w:rsid w:val="00D72E58"/>
    <w:rsid w:val="00D906D2"/>
    <w:rsid w:val="00DA1A15"/>
    <w:rsid w:val="00DA3EE7"/>
    <w:rsid w:val="00DB5199"/>
    <w:rsid w:val="00DC170F"/>
    <w:rsid w:val="00DC2561"/>
    <w:rsid w:val="00DC7DCD"/>
    <w:rsid w:val="00DD173D"/>
    <w:rsid w:val="00DD2DE3"/>
    <w:rsid w:val="00DE0D5D"/>
    <w:rsid w:val="00DF73FA"/>
    <w:rsid w:val="00E115CC"/>
    <w:rsid w:val="00E15270"/>
    <w:rsid w:val="00E234CF"/>
    <w:rsid w:val="00E47493"/>
    <w:rsid w:val="00E56856"/>
    <w:rsid w:val="00E610AD"/>
    <w:rsid w:val="00E64B51"/>
    <w:rsid w:val="00E71C6D"/>
    <w:rsid w:val="00E878A6"/>
    <w:rsid w:val="00E90936"/>
    <w:rsid w:val="00E9375B"/>
    <w:rsid w:val="00EA3DFB"/>
    <w:rsid w:val="00EA4F9D"/>
    <w:rsid w:val="00EB0BEB"/>
    <w:rsid w:val="00EB0E42"/>
    <w:rsid w:val="00EC6C85"/>
    <w:rsid w:val="00ED6ABC"/>
    <w:rsid w:val="00EE75C1"/>
    <w:rsid w:val="00EF0B73"/>
    <w:rsid w:val="00EF1C89"/>
    <w:rsid w:val="00EF678E"/>
    <w:rsid w:val="00EF72B5"/>
    <w:rsid w:val="00EF7402"/>
    <w:rsid w:val="00F12471"/>
    <w:rsid w:val="00F14D59"/>
    <w:rsid w:val="00F236DD"/>
    <w:rsid w:val="00F3077D"/>
    <w:rsid w:val="00F50E1C"/>
    <w:rsid w:val="00F56CB9"/>
    <w:rsid w:val="00F61E75"/>
    <w:rsid w:val="00F84ABF"/>
    <w:rsid w:val="00F86FBA"/>
    <w:rsid w:val="00F95BF9"/>
    <w:rsid w:val="00F9653D"/>
    <w:rsid w:val="00FA3215"/>
    <w:rsid w:val="00FD03F7"/>
    <w:rsid w:val="00FD2001"/>
    <w:rsid w:val="00FD4412"/>
    <w:rsid w:val="00FE7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51B7"/>
  <w15:docId w15:val="{8CF46895-8297-410E-8558-7D1F1EBD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E40"/>
    <w:pPr>
      <w:ind w:left="720"/>
      <w:contextualSpacing/>
    </w:pPr>
  </w:style>
  <w:style w:type="paragraph" w:styleId="Koptekst">
    <w:name w:val="header"/>
    <w:basedOn w:val="Standaard"/>
    <w:link w:val="KoptekstChar"/>
    <w:uiPriority w:val="99"/>
    <w:unhideWhenUsed/>
    <w:rsid w:val="00F14D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4D59"/>
  </w:style>
  <w:style w:type="paragraph" w:styleId="Voettekst">
    <w:name w:val="footer"/>
    <w:basedOn w:val="Standaard"/>
    <w:link w:val="VoettekstChar"/>
    <w:uiPriority w:val="99"/>
    <w:unhideWhenUsed/>
    <w:rsid w:val="00F14D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2830">
      <w:bodyDiv w:val="1"/>
      <w:marLeft w:val="0"/>
      <w:marRight w:val="0"/>
      <w:marTop w:val="0"/>
      <w:marBottom w:val="0"/>
      <w:divBdr>
        <w:top w:val="none" w:sz="0" w:space="0" w:color="auto"/>
        <w:left w:val="none" w:sz="0" w:space="0" w:color="auto"/>
        <w:bottom w:val="none" w:sz="0" w:space="0" w:color="auto"/>
        <w:right w:val="none" w:sz="0" w:space="0" w:color="auto"/>
      </w:divBdr>
    </w:div>
    <w:div w:id="123088535">
      <w:bodyDiv w:val="1"/>
      <w:marLeft w:val="0"/>
      <w:marRight w:val="0"/>
      <w:marTop w:val="0"/>
      <w:marBottom w:val="0"/>
      <w:divBdr>
        <w:top w:val="none" w:sz="0" w:space="0" w:color="auto"/>
        <w:left w:val="none" w:sz="0" w:space="0" w:color="auto"/>
        <w:bottom w:val="none" w:sz="0" w:space="0" w:color="auto"/>
        <w:right w:val="none" w:sz="0" w:space="0" w:color="auto"/>
      </w:divBdr>
    </w:div>
    <w:div w:id="188181428">
      <w:bodyDiv w:val="1"/>
      <w:marLeft w:val="0"/>
      <w:marRight w:val="0"/>
      <w:marTop w:val="0"/>
      <w:marBottom w:val="0"/>
      <w:divBdr>
        <w:top w:val="none" w:sz="0" w:space="0" w:color="auto"/>
        <w:left w:val="none" w:sz="0" w:space="0" w:color="auto"/>
        <w:bottom w:val="none" w:sz="0" w:space="0" w:color="auto"/>
        <w:right w:val="none" w:sz="0" w:space="0" w:color="auto"/>
      </w:divBdr>
    </w:div>
    <w:div w:id="293759893">
      <w:bodyDiv w:val="1"/>
      <w:marLeft w:val="0"/>
      <w:marRight w:val="0"/>
      <w:marTop w:val="0"/>
      <w:marBottom w:val="0"/>
      <w:divBdr>
        <w:top w:val="none" w:sz="0" w:space="0" w:color="auto"/>
        <w:left w:val="none" w:sz="0" w:space="0" w:color="auto"/>
        <w:bottom w:val="none" w:sz="0" w:space="0" w:color="auto"/>
        <w:right w:val="none" w:sz="0" w:space="0" w:color="auto"/>
      </w:divBdr>
    </w:div>
    <w:div w:id="347951656">
      <w:bodyDiv w:val="1"/>
      <w:marLeft w:val="0"/>
      <w:marRight w:val="0"/>
      <w:marTop w:val="0"/>
      <w:marBottom w:val="0"/>
      <w:divBdr>
        <w:top w:val="none" w:sz="0" w:space="0" w:color="auto"/>
        <w:left w:val="none" w:sz="0" w:space="0" w:color="auto"/>
        <w:bottom w:val="none" w:sz="0" w:space="0" w:color="auto"/>
        <w:right w:val="none" w:sz="0" w:space="0" w:color="auto"/>
      </w:divBdr>
    </w:div>
    <w:div w:id="368338933">
      <w:bodyDiv w:val="1"/>
      <w:marLeft w:val="0"/>
      <w:marRight w:val="0"/>
      <w:marTop w:val="0"/>
      <w:marBottom w:val="0"/>
      <w:divBdr>
        <w:top w:val="none" w:sz="0" w:space="0" w:color="auto"/>
        <w:left w:val="none" w:sz="0" w:space="0" w:color="auto"/>
        <w:bottom w:val="none" w:sz="0" w:space="0" w:color="auto"/>
        <w:right w:val="none" w:sz="0" w:space="0" w:color="auto"/>
      </w:divBdr>
    </w:div>
    <w:div w:id="522212409">
      <w:bodyDiv w:val="1"/>
      <w:marLeft w:val="0"/>
      <w:marRight w:val="0"/>
      <w:marTop w:val="0"/>
      <w:marBottom w:val="0"/>
      <w:divBdr>
        <w:top w:val="none" w:sz="0" w:space="0" w:color="auto"/>
        <w:left w:val="none" w:sz="0" w:space="0" w:color="auto"/>
        <w:bottom w:val="none" w:sz="0" w:space="0" w:color="auto"/>
        <w:right w:val="none" w:sz="0" w:space="0" w:color="auto"/>
      </w:divBdr>
    </w:div>
    <w:div w:id="646208685">
      <w:bodyDiv w:val="1"/>
      <w:marLeft w:val="0"/>
      <w:marRight w:val="0"/>
      <w:marTop w:val="0"/>
      <w:marBottom w:val="0"/>
      <w:divBdr>
        <w:top w:val="none" w:sz="0" w:space="0" w:color="auto"/>
        <w:left w:val="none" w:sz="0" w:space="0" w:color="auto"/>
        <w:bottom w:val="none" w:sz="0" w:space="0" w:color="auto"/>
        <w:right w:val="none" w:sz="0" w:space="0" w:color="auto"/>
      </w:divBdr>
    </w:div>
    <w:div w:id="817184737">
      <w:bodyDiv w:val="1"/>
      <w:marLeft w:val="0"/>
      <w:marRight w:val="0"/>
      <w:marTop w:val="0"/>
      <w:marBottom w:val="0"/>
      <w:divBdr>
        <w:top w:val="none" w:sz="0" w:space="0" w:color="auto"/>
        <w:left w:val="none" w:sz="0" w:space="0" w:color="auto"/>
        <w:bottom w:val="none" w:sz="0" w:space="0" w:color="auto"/>
        <w:right w:val="none" w:sz="0" w:space="0" w:color="auto"/>
      </w:divBdr>
    </w:div>
    <w:div w:id="817503625">
      <w:bodyDiv w:val="1"/>
      <w:marLeft w:val="0"/>
      <w:marRight w:val="0"/>
      <w:marTop w:val="0"/>
      <w:marBottom w:val="0"/>
      <w:divBdr>
        <w:top w:val="none" w:sz="0" w:space="0" w:color="auto"/>
        <w:left w:val="none" w:sz="0" w:space="0" w:color="auto"/>
        <w:bottom w:val="none" w:sz="0" w:space="0" w:color="auto"/>
        <w:right w:val="none" w:sz="0" w:space="0" w:color="auto"/>
      </w:divBdr>
    </w:div>
    <w:div w:id="848253481">
      <w:bodyDiv w:val="1"/>
      <w:marLeft w:val="0"/>
      <w:marRight w:val="0"/>
      <w:marTop w:val="0"/>
      <w:marBottom w:val="0"/>
      <w:divBdr>
        <w:top w:val="none" w:sz="0" w:space="0" w:color="auto"/>
        <w:left w:val="none" w:sz="0" w:space="0" w:color="auto"/>
        <w:bottom w:val="none" w:sz="0" w:space="0" w:color="auto"/>
        <w:right w:val="none" w:sz="0" w:space="0" w:color="auto"/>
      </w:divBdr>
    </w:div>
    <w:div w:id="938870201">
      <w:bodyDiv w:val="1"/>
      <w:marLeft w:val="0"/>
      <w:marRight w:val="0"/>
      <w:marTop w:val="0"/>
      <w:marBottom w:val="0"/>
      <w:divBdr>
        <w:top w:val="none" w:sz="0" w:space="0" w:color="auto"/>
        <w:left w:val="none" w:sz="0" w:space="0" w:color="auto"/>
        <w:bottom w:val="none" w:sz="0" w:space="0" w:color="auto"/>
        <w:right w:val="none" w:sz="0" w:space="0" w:color="auto"/>
      </w:divBdr>
    </w:div>
    <w:div w:id="954093677">
      <w:bodyDiv w:val="1"/>
      <w:marLeft w:val="0"/>
      <w:marRight w:val="0"/>
      <w:marTop w:val="0"/>
      <w:marBottom w:val="0"/>
      <w:divBdr>
        <w:top w:val="none" w:sz="0" w:space="0" w:color="auto"/>
        <w:left w:val="none" w:sz="0" w:space="0" w:color="auto"/>
        <w:bottom w:val="none" w:sz="0" w:space="0" w:color="auto"/>
        <w:right w:val="none" w:sz="0" w:space="0" w:color="auto"/>
      </w:divBdr>
    </w:div>
    <w:div w:id="1007250096">
      <w:bodyDiv w:val="1"/>
      <w:marLeft w:val="0"/>
      <w:marRight w:val="0"/>
      <w:marTop w:val="0"/>
      <w:marBottom w:val="0"/>
      <w:divBdr>
        <w:top w:val="none" w:sz="0" w:space="0" w:color="auto"/>
        <w:left w:val="none" w:sz="0" w:space="0" w:color="auto"/>
        <w:bottom w:val="none" w:sz="0" w:space="0" w:color="auto"/>
        <w:right w:val="none" w:sz="0" w:space="0" w:color="auto"/>
      </w:divBdr>
    </w:div>
    <w:div w:id="1094016729">
      <w:bodyDiv w:val="1"/>
      <w:marLeft w:val="0"/>
      <w:marRight w:val="0"/>
      <w:marTop w:val="0"/>
      <w:marBottom w:val="0"/>
      <w:divBdr>
        <w:top w:val="none" w:sz="0" w:space="0" w:color="auto"/>
        <w:left w:val="none" w:sz="0" w:space="0" w:color="auto"/>
        <w:bottom w:val="none" w:sz="0" w:space="0" w:color="auto"/>
        <w:right w:val="none" w:sz="0" w:space="0" w:color="auto"/>
      </w:divBdr>
    </w:div>
    <w:div w:id="1094474539">
      <w:bodyDiv w:val="1"/>
      <w:marLeft w:val="0"/>
      <w:marRight w:val="0"/>
      <w:marTop w:val="0"/>
      <w:marBottom w:val="0"/>
      <w:divBdr>
        <w:top w:val="none" w:sz="0" w:space="0" w:color="auto"/>
        <w:left w:val="none" w:sz="0" w:space="0" w:color="auto"/>
        <w:bottom w:val="none" w:sz="0" w:space="0" w:color="auto"/>
        <w:right w:val="none" w:sz="0" w:space="0" w:color="auto"/>
      </w:divBdr>
    </w:div>
    <w:div w:id="1163273958">
      <w:bodyDiv w:val="1"/>
      <w:marLeft w:val="0"/>
      <w:marRight w:val="0"/>
      <w:marTop w:val="0"/>
      <w:marBottom w:val="0"/>
      <w:divBdr>
        <w:top w:val="none" w:sz="0" w:space="0" w:color="auto"/>
        <w:left w:val="none" w:sz="0" w:space="0" w:color="auto"/>
        <w:bottom w:val="none" w:sz="0" w:space="0" w:color="auto"/>
        <w:right w:val="none" w:sz="0" w:space="0" w:color="auto"/>
      </w:divBdr>
    </w:div>
    <w:div w:id="1316833963">
      <w:bodyDiv w:val="1"/>
      <w:marLeft w:val="0"/>
      <w:marRight w:val="0"/>
      <w:marTop w:val="0"/>
      <w:marBottom w:val="0"/>
      <w:divBdr>
        <w:top w:val="none" w:sz="0" w:space="0" w:color="auto"/>
        <w:left w:val="none" w:sz="0" w:space="0" w:color="auto"/>
        <w:bottom w:val="none" w:sz="0" w:space="0" w:color="auto"/>
        <w:right w:val="none" w:sz="0" w:space="0" w:color="auto"/>
      </w:divBdr>
    </w:div>
    <w:div w:id="1320813001">
      <w:bodyDiv w:val="1"/>
      <w:marLeft w:val="0"/>
      <w:marRight w:val="0"/>
      <w:marTop w:val="0"/>
      <w:marBottom w:val="0"/>
      <w:divBdr>
        <w:top w:val="none" w:sz="0" w:space="0" w:color="auto"/>
        <w:left w:val="none" w:sz="0" w:space="0" w:color="auto"/>
        <w:bottom w:val="none" w:sz="0" w:space="0" w:color="auto"/>
        <w:right w:val="none" w:sz="0" w:space="0" w:color="auto"/>
      </w:divBdr>
    </w:div>
    <w:div w:id="1332752013">
      <w:bodyDiv w:val="1"/>
      <w:marLeft w:val="0"/>
      <w:marRight w:val="0"/>
      <w:marTop w:val="0"/>
      <w:marBottom w:val="0"/>
      <w:divBdr>
        <w:top w:val="none" w:sz="0" w:space="0" w:color="auto"/>
        <w:left w:val="none" w:sz="0" w:space="0" w:color="auto"/>
        <w:bottom w:val="none" w:sz="0" w:space="0" w:color="auto"/>
        <w:right w:val="none" w:sz="0" w:space="0" w:color="auto"/>
      </w:divBdr>
    </w:div>
    <w:div w:id="1495025086">
      <w:bodyDiv w:val="1"/>
      <w:marLeft w:val="0"/>
      <w:marRight w:val="0"/>
      <w:marTop w:val="0"/>
      <w:marBottom w:val="0"/>
      <w:divBdr>
        <w:top w:val="none" w:sz="0" w:space="0" w:color="auto"/>
        <w:left w:val="none" w:sz="0" w:space="0" w:color="auto"/>
        <w:bottom w:val="none" w:sz="0" w:space="0" w:color="auto"/>
        <w:right w:val="none" w:sz="0" w:space="0" w:color="auto"/>
      </w:divBdr>
    </w:div>
    <w:div w:id="1498956514">
      <w:bodyDiv w:val="1"/>
      <w:marLeft w:val="0"/>
      <w:marRight w:val="0"/>
      <w:marTop w:val="0"/>
      <w:marBottom w:val="0"/>
      <w:divBdr>
        <w:top w:val="none" w:sz="0" w:space="0" w:color="auto"/>
        <w:left w:val="none" w:sz="0" w:space="0" w:color="auto"/>
        <w:bottom w:val="none" w:sz="0" w:space="0" w:color="auto"/>
        <w:right w:val="none" w:sz="0" w:space="0" w:color="auto"/>
      </w:divBdr>
    </w:div>
    <w:div w:id="1527017456">
      <w:bodyDiv w:val="1"/>
      <w:marLeft w:val="0"/>
      <w:marRight w:val="0"/>
      <w:marTop w:val="0"/>
      <w:marBottom w:val="0"/>
      <w:divBdr>
        <w:top w:val="none" w:sz="0" w:space="0" w:color="auto"/>
        <w:left w:val="none" w:sz="0" w:space="0" w:color="auto"/>
        <w:bottom w:val="none" w:sz="0" w:space="0" w:color="auto"/>
        <w:right w:val="none" w:sz="0" w:space="0" w:color="auto"/>
      </w:divBdr>
    </w:div>
    <w:div w:id="1548955241">
      <w:bodyDiv w:val="1"/>
      <w:marLeft w:val="0"/>
      <w:marRight w:val="0"/>
      <w:marTop w:val="0"/>
      <w:marBottom w:val="0"/>
      <w:divBdr>
        <w:top w:val="none" w:sz="0" w:space="0" w:color="auto"/>
        <w:left w:val="none" w:sz="0" w:space="0" w:color="auto"/>
        <w:bottom w:val="none" w:sz="0" w:space="0" w:color="auto"/>
        <w:right w:val="none" w:sz="0" w:space="0" w:color="auto"/>
      </w:divBdr>
    </w:div>
    <w:div w:id="1793209827">
      <w:bodyDiv w:val="1"/>
      <w:marLeft w:val="0"/>
      <w:marRight w:val="0"/>
      <w:marTop w:val="0"/>
      <w:marBottom w:val="0"/>
      <w:divBdr>
        <w:top w:val="none" w:sz="0" w:space="0" w:color="auto"/>
        <w:left w:val="none" w:sz="0" w:space="0" w:color="auto"/>
        <w:bottom w:val="none" w:sz="0" w:space="0" w:color="auto"/>
        <w:right w:val="none" w:sz="0" w:space="0" w:color="auto"/>
      </w:divBdr>
    </w:div>
    <w:div w:id="1876692604">
      <w:bodyDiv w:val="1"/>
      <w:marLeft w:val="0"/>
      <w:marRight w:val="0"/>
      <w:marTop w:val="0"/>
      <w:marBottom w:val="0"/>
      <w:divBdr>
        <w:top w:val="none" w:sz="0" w:space="0" w:color="auto"/>
        <w:left w:val="none" w:sz="0" w:space="0" w:color="auto"/>
        <w:bottom w:val="none" w:sz="0" w:space="0" w:color="auto"/>
        <w:right w:val="none" w:sz="0" w:space="0" w:color="auto"/>
      </w:divBdr>
    </w:div>
    <w:div w:id="1928003722">
      <w:bodyDiv w:val="1"/>
      <w:marLeft w:val="0"/>
      <w:marRight w:val="0"/>
      <w:marTop w:val="0"/>
      <w:marBottom w:val="0"/>
      <w:divBdr>
        <w:top w:val="none" w:sz="0" w:space="0" w:color="auto"/>
        <w:left w:val="none" w:sz="0" w:space="0" w:color="auto"/>
        <w:bottom w:val="none" w:sz="0" w:space="0" w:color="auto"/>
        <w:right w:val="none" w:sz="0" w:space="0" w:color="auto"/>
      </w:divBdr>
    </w:div>
    <w:div w:id="1984770474">
      <w:bodyDiv w:val="1"/>
      <w:marLeft w:val="0"/>
      <w:marRight w:val="0"/>
      <w:marTop w:val="0"/>
      <w:marBottom w:val="0"/>
      <w:divBdr>
        <w:top w:val="none" w:sz="0" w:space="0" w:color="auto"/>
        <w:left w:val="none" w:sz="0" w:space="0" w:color="auto"/>
        <w:bottom w:val="none" w:sz="0" w:space="0" w:color="auto"/>
        <w:right w:val="none" w:sz="0" w:space="0" w:color="auto"/>
      </w:divBdr>
    </w:div>
    <w:div w:id="2017879692">
      <w:bodyDiv w:val="1"/>
      <w:marLeft w:val="0"/>
      <w:marRight w:val="0"/>
      <w:marTop w:val="0"/>
      <w:marBottom w:val="0"/>
      <w:divBdr>
        <w:top w:val="none" w:sz="0" w:space="0" w:color="auto"/>
        <w:left w:val="none" w:sz="0" w:space="0" w:color="auto"/>
        <w:bottom w:val="none" w:sz="0" w:space="0" w:color="auto"/>
        <w:right w:val="none" w:sz="0" w:space="0" w:color="auto"/>
      </w:divBdr>
    </w:div>
    <w:div w:id="2021393728">
      <w:bodyDiv w:val="1"/>
      <w:marLeft w:val="0"/>
      <w:marRight w:val="0"/>
      <w:marTop w:val="0"/>
      <w:marBottom w:val="0"/>
      <w:divBdr>
        <w:top w:val="none" w:sz="0" w:space="0" w:color="auto"/>
        <w:left w:val="none" w:sz="0" w:space="0" w:color="auto"/>
        <w:bottom w:val="none" w:sz="0" w:space="0" w:color="auto"/>
        <w:right w:val="none" w:sz="0" w:space="0" w:color="auto"/>
      </w:divBdr>
    </w:div>
    <w:div w:id="205916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5531</Words>
  <Characters>30424</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Agterberg-Timmerman</dc:creator>
  <cp:keywords/>
  <dc:description/>
  <cp:lastModifiedBy>Microsoft Office User</cp:lastModifiedBy>
  <cp:revision>3</cp:revision>
  <dcterms:created xsi:type="dcterms:W3CDTF">2022-01-27T07:15:00Z</dcterms:created>
  <dcterms:modified xsi:type="dcterms:W3CDTF">2023-03-07T20:10:00Z</dcterms:modified>
</cp:coreProperties>
</file>